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DDF" w:rsidRPr="0080490E" w:rsidRDefault="00F10720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0490E">
        <w:rPr>
          <w:rFonts w:ascii="Times New Roman" w:hAnsi="Times New Roman" w:cs="Times New Roman"/>
          <w:lang w:eastAsia="ru-RU"/>
        </w:rPr>
        <w:t xml:space="preserve">Приложение </w:t>
      </w:r>
    </w:p>
    <w:p w:rsidR="00880DDF" w:rsidRPr="0080490E" w:rsidRDefault="00F10720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0490E">
        <w:rPr>
          <w:rFonts w:ascii="Times New Roman" w:hAnsi="Times New Roman" w:cs="Times New Roman"/>
          <w:lang w:eastAsia="ru-RU"/>
        </w:rPr>
        <w:t>к……</w:t>
      </w:r>
    </w:p>
    <w:p w:rsidR="00880DDF" w:rsidRPr="0080490E" w:rsidRDefault="00F1072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0490E">
        <w:rPr>
          <w:rFonts w:ascii="Times New Roman" w:hAnsi="Times New Roman" w:cs="Times New Roman"/>
        </w:rPr>
        <w:t>ПЛАН</w:t>
      </w:r>
    </w:p>
    <w:p w:rsidR="00880DDF" w:rsidRPr="0080490E" w:rsidRDefault="00F1072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0490E">
        <w:rPr>
          <w:rFonts w:ascii="Times New Roman" w:hAnsi="Times New Roman" w:cs="Times New Roman"/>
        </w:rPr>
        <w:t>мероприятий по реализации Стратегии</w:t>
      </w:r>
    </w:p>
    <w:p w:rsidR="00880DDF" w:rsidRPr="0080490E" w:rsidRDefault="00F1072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0490E">
        <w:rPr>
          <w:rFonts w:ascii="Times New Roman" w:hAnsi="Times New Roman" w:cs="Times New Roman"/>
        </w:rPr>
        <w:t>социально-экономического развития Мясниковского района на период до 2030 года</w:t>
      </w:r>
    </w:p>
    <w:p w:rsidR="00880DDF" w:rsidRPr="0080490E" w:rsidRDefault="00880D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7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5"/>
        <w:gridCol w:w="56"/>
        <w:gridCol w:w="4800"/>
        <w:gridCol w:w="6"/>
        <w:gridCol w:w="81"/>
        <w:gridCol w:w="56"/>
        <w:gridCol w:w="17"/>
        <w:gridCol w:w="7"/>
        <w:gridCol w:w="2805"/>
        <w:gridCol w:w="22"/>
        <w:gridCol w:w="8"/>
        <w:gridCol w:w="43"/>
        <w:gridCol w:w="200"/>
        <w:gridCol w:w="1997"/>
        <w:gridCol w:w="19"/>
        <w:gridCol w:w="16"/>
        <w:gridCol w:w="112"/>
        <w:gridCol w:w="9"/>
        <w:gridCol w:w="864"/>
        <w:gridCol w:w="63"/>
        <w:gridCol w:w="12"/>
        <w:gridCol w:w="8"/>
        <w:gridCol w:w="886"/>
        <w:gridCol w:w="73"/>
        <w:gridCol w:w="25"/>
        <w:gridCol w:w="8"/>
        <w:gridCol w:w="863"/>
        <w:gridCol w:w="83"/>
        <w:gridCol w:w="37"/>
        <w:gridCol w:w="9"/>
        <w:gridCol w:w="840"/>
        <w:gridCol w:w="86"/>
        <w:gridCol w:w="57"/>
        <w:gridCol w:w="9"/>
        <w:gridCol w:w="852"/>
        <w:gridCol w:w="6"/>
        <w:gridCol w:w="52"/>
        <w:gridCol w:w="10"/>
        <w:gridCol w:w="52"/>
        <w:gridCol w:w="7"/>
        <w:gridCol w:w="26"/>
        <w:gridCol w:w="16"/>
        <w:gridCol w:w="71"/>
      </w:tblGrid>
      <w:tr w:rsidR="00880DDF" w:rsidRPr="0080490E">
        <w:trPr>
          <w:gridAfter w:val="8"/>
          <w:wAfter w:w="240" w:type="dxa"/>
          <w:tblHeader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№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индикатора, задачи, мероприятия,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стратегической проектной инициативы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2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Инструмент реализации </w:t>
            </w:r>
          </w:p>
        </w:tc>
        <w:tc>
          <w:tcPr>
            <w:tcW w:w="49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Годы реализации</w:t>
            </w:r>
          </w:p>
        </w:tc>
      </w:tr>
      <w:tr w:rsidR="00880DDF" w:rsidRPr="0080490E">
        <w:trPr>
          <w:gridAfter w:val="8"/>
          <w:wAfter w:w="240" w:type="dxa"/>
          <w:tblHeader/>
        </w:trPr>
        <w:tc>
          <w:tcPr>
            <w:tcW w:w="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880D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880D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880D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880D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2030</w:t>
            </w:r>
          </w:p>
        </w:tc>
      </w:tr>
      <w:tr w:rsidR="00880DDF" w:rsidRPr="0080490E">
        <w:trPr>
          <w:gridAfter w:val="8"/>
          <w:wAfter w:w="240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</w:tr>
      <w:tr w:rsidR="00880DDF" w:rsidRPr="0080490E">
        <w:trPr>
          <w:gridAfter w:val="8"/>
          <w:wAfter w:w="240" w:type="dxa"/>
        </w:trPr>
        <w:tc>
          <w:tcPr>
            <w:tcW w:w="155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 Сохранение населения, укрепление здоровья и повышение благополучия людей, поддержка семьи в Ростовской области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1.1. Демография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Задача 1. Пропаганда семейных ценностей.</w:t>
            </w:r>
            <w:r w:rsidRPr="0080490E">
              <w:rPr>
                <w:rFonts w:ascii="Times New Roman" w:eastAsia="Times New Roman" w:hAnsi="Times New Roman" w:cs="Times New Roman"/>
              </w:rPr>
              <w:t xml:space="preserve"> Организация и проведение мероприятий</w:t>
            </w:r>
            <w:r w:rsidRPr="0080490E">
              <w:rPr>
                <w:rFonts w:ascii="Times New Roman" w:eastAsia="Calibri" w:hAnsi="Times New Roman" w:cs="Times New Roman"/>
              </w:rPr>
              <w:t>, направленных на повышение престижа семейной жизни, пропаганду и сохранение семейных ценностей и традиций, предотвращение абортов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Обеспечение многодетных семей муниципальными мерами поддержки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Предоставление государственной социальной помощи на основании социального контракта с приоритетным предоставлением многодетным семьям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информированности населения о мерах поддержки семей с детьми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доступности и качества медицинской помощи и вспомогательных репродуктивных технологий женщинам по месту жительства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80490E">
              <w:rPr>
                <w:rFonts w:ascii="Times New Roman" w:hAnsi="Times New Roman" w:cs="Times New Roman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Региональная программа Ростовской области «Повышение рождаемости на 2023 – 2027 годы»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Развитие программ психологической поддержки </w:t>
            </w:r>
            <w:r w:rsidRPr="0080490E">
              <w:rPr>
                <w:rFonts w:ascii="Times New Roman" w:hAnsi="Times New Roman" w:cs="Times New Roman"/>
              </w:rPr>
              <w:br/>
              <w:t>и консультирования семей в кризисных ситуациях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Управление социальной защиты Мясниковского </w:t>
            </w:r>
            <w:r w:rsidRPr="0080490E">
              <w:rPr>
                <w:rFonts w:ascii="Times New Roman" w:hAnsi="Times New Roman" w:cs="Times New Roman"/>
              </w:rPr>
              <w:lastRenderedPageBreak/>
              <w:t>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  <w:r w:rsidRPr="0080490E">
              <w:rPr>
                <w:rFonts w:ascii="Times New Roman" w:hAnsi="Times New Roman" w:cs="Times New Roman"/>
              </w:rPr>
              <w:lastRenderedPageBreak/>
              <w:t>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доступной и семейно-ориентированной инфраструктуры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строительства и архитектуры Администрации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«Комплексное развитие территорий»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Оказание поддержки семьям в улучшении жилищных условий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строительства и архитектуры Администрации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«Комплексное развитие территорий»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Задача 2. Поддержка семей с детьми, находящихся в трудном финансовом положении, в т. ч. материальная помощь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Своевременное предоставление в полном объеме мер социальной поддержки, государственных социальных гарантий отдельным категориям граждан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Применение технологии предоставления государственной социальной помощи на основании социального контракта как действенного средства повышения доходов малоимущих семей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Популяризация образа благополучной семьи с детьми, особенно многодетной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ЗАГС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Задача 3. Усиление дифференциации социальной поддержки семей в зависимости от числа детей, стимулирование рождения вторых и третьих детей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образовательных и информационно-</w:t>
            </w:r>
            <w:r w:rsidRPr="0080490E">
              <w:rPr>
                <w:rFonts w:ascii="Times New Roman" w:hAnsi="Times New Roman" w:cs="Times New Roman"/>
              </w:rPr>
              <w:lastRenderedPageBreak/>
              <w:t>просветительских программ, информационных кампаний, направленных на укрепление института семьи, формирование «ответственного родительства»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Управление социальной </w:t>
            </w:r>
            <w:r w:rsidRPr="0080490E">
              <w:rPr>
                <w:rFonts w:ascii="Times New Roman" w:hAnsi="Times New Roman" w:cs="Times New Roman"/>
              </w:rPr>
              <w:lastRenderedPageBreak/>
              <w:t>защиты Мясниковского района Ростовской области, сектор по молодежной политике, ЗАГС, отдел образования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  <w:r w:rsidRPr="0080490E">
              <w:rPr>
                <w:rFonts w:ascii="Times New Roman" w:hAnsi="Times New Roman" w:cs="Times New Roman"/>
              </w:rPr>
              <w:lastRenderedPageBreak/>
              <w:t>программа 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Формирование репродуктивных установок населения на рождение детей и многодетность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ЗАГС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Популяризация образа благополучной семьи с детьми, особенно многодетной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Обеспечение роста заработной платы работников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ежегодной индексации заработной платы работников бюджетной сферы на уровень инфляции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района, главные распорядители бюджетных средств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сохранения соотношения средней заработной платы отдельных категорий работников, определенных указами Президента Российской Федерации 2012 года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района, главные распорядители бюджетных средств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Мониторинг развития социального партнерства </w:t>
            </w:r>
            <w:r w:rsidRPr="0080490E">
              <w:rPr>
                <w:rFonts w:ascii="Times New Roman" w:hAnsi="Times New Roman" w:cs="Times New Roman"/>
              </w:rPr>
              <w:br/>
              <w:t>в муниципальных образованиях области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 xml:space="preserve">Задача 5. </w:t>
            </w:r>
            <w:r w:rsidRPr="0080490E">
              <w:rPr>
                <w:rFonts w:ascii="Times New Roman" w:hAnsi="Times New Roman" w:cs="Times New Roman"/>
              </w:rPr>
              <w:t>Повышение качества жизни граждан старшего поколения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Реализация региональной программы Ростовской области «Активное долголетие» на период 2026 – 2030 годов </w:t>
            </w:r>
            <w:r w:rsidRPr="0080490E">
              <w:rPr>
                <w:rFonts w:ascii="Times New Roman" w:hAnsi="Times New Roman" w:cs="Times New Roman"/>
              </w:rPr>
              <w:br/>
              <w:t>(в том числе мероприятий, направленных на связь поколений)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ГБУ РО «ЦРБ» в</w:t>
            </w:r>
          </w:p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Мясниковском</w:t>
            </w:r>
          </w:p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районе,</w:t>
            </w:r>
          </w:p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</w:t>
            </w:r>
          </w:p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Мясниковского</w:t>
            </w:r>
          </w:p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Района, УСЗН 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Обеспечение доступности медицинской помощи гражданам старшего поколения, в том числе </w:t>
            </w:r>
            <w:r w:rsidRPr="0080490E">
              <w:rPr>
                <w:rFonts w:ascii="Times New Roman" w:hAnsi="Times New Roman" w:cs="Times New Roman"/>
              </w:rPr>
              <w:br/>
            </w:r>
            <w:r w:rsidRPr="0080490E">
              <w:rPr>
                <w:rFonts w:ascii="Times New Roman" w:hAnsi="Times New Roman" w:cs="Times New Roman"/>
              </w:rPr>
              <w:lastRenderedPageBreak/>
              <w:t>с инвалидностью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lastRenderedPageBreak/>
              <w:t>ГБУ РО «ЦРБ» в</w:t>
            </w:r>
          </w:p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Мясниковском</w:t>
            </w:r>
          </w:p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lastRenderedPageBreak/>
              <w:t>районе,</w:t>
            </w:r>
          </w:p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val="en-US" w:eastAsia="zh-CN" w:bidi="ar"/>
              </w:rPr>
              <w:t>Администрация</w:t>
            </w:r>
          </w:p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val="en-US" w:eastAsia="zh-CN" w:bidi="ar"/>
              </w:rPr>
              <w:t>Мясниковского</w:t>
            </w:r>
          </w:p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val="en-US" w:eastAsia="zh-CN" w:bidi="ar"/>
              </w:rPr>
              <w:t>района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  <w:r w:rsidRPr="0080490E">
              <w:rPr>
                <w:rFonts w:ascii="Times New Roman" w:hAnsi="Times New Roman" w:cs="Times New Roman"/>
              </w:rPr>
              <w:lastRenderedPageBreak/>
              <w:t>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6. Обеспечение роста заработной платы работников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Оказание помощи семьям с детьми, находящимся в трудной жизненной ситуации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pStyle w:val="2"/>
              <w:shd w:val="clear" w:color="auto" w:fill="FFFFFF"/>
              <w:spacing w:beforeAutospacing="0" w:afterAutospacing="0"/>
              <w:rPr>
                <w:rFonts w:ascii="Times New Roman" w:hAnsi="Times New Roman" w:hint="default"/>
                <w:b w:val="0"/>
                <w:sz w:val="22"/>
                <w:szCs w:val="22"/>
                <w:lang w:val="ru-RU"/>
              </w:rPr>
            </w:pPr>
            <w:r w:rsidRPr="0080490E"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Задача 6. Сопровождение семей в трудной жизненной ситуации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в успешном совмещении гражданами семейной и профессиональной реализации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</w:rPr>
              <w:t>ГКУ РО «Центр занятости населения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«Содействие занятости населения»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положительного имиджа и повышение уровня доверия граждан к социальным службам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УСЗН,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7. Обеспечение доступной среды с привязкой к месту проживания участникам СВО, получившим инвалидность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Мониторинг условий проживания участника СВО, получившего инвалидность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Соответствие предоставляемых технических средств реабилитации и адаптации жилья индивидуальным потребностям инвалида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строительства и архитектуры Администрации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Своевременное предоставление услуг </w:t>
            </w:r>
            <w:r w:rsidRPr="0080490E">
              <w:rPr>
                <w:rFonts w:ascii="Times New Roman" w:hAnsi="Times New Roman" w:cs="Times New Roman"/>
              </w:rPr>
              <w:br/>
              <w:t>по долговременному уходу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Ростовской области «Социальная 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2028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8. Создание условий для трудоустройства участников СВО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Информационная кампания среди работодателей </w:t>
            </w:r>
            <w:r w:rsidRPr="0080490E">
              <w:rPr>
                <w:rFonts w:ascii="Times New Roman" w:hAnsi="Times New Roman" w:cs="Times New Roman"/>
              </w:rPr>
              <w:br/>
              <w:t>о законодательстве о квотировании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</w:rPr>
              <w:t>ГКУ РО «Центр занятости населения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Ростовской области «Социальная </w:t>
            </w:r>
            <w:r w:rsidRPr="0080490E">
              <w:rPr>
                <w:rFonts w:ascii="Times New Roman" w:hAnsi="Times New Roman" w:cs="Times New Roman"/>
              </w:rPr>
              <w:lastRenderedPageBreak/>
              <w:t>поддержка граждан»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Мониторинг реализации законодательства </w:t>
            </w:r>
            <w:r w:rsidRPr="0080490E">
              <w:rPr>
                <w:rFonts w:ascii="Times New Roman" w:hAnsi="Times New Roman" w:cs="Times New Roman"/>
              </w:rPr>
              <w:br/>
              <w:t>о квотировании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</w:rPr>
              <w:t>ГКУ РО «Центр занятости населения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базы вакансий квотируемых рабочих мест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</w:rPr>
              <w:t>ГКУ РО «Центр занятости населения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9. Укрепление в обществе ценности многопоколенной семьи, уважительного отношения к старшему поколению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социокультурных установок, нацеленных на повышение социального статуса граждан старшего поколения и важности благополучного старения граждан старшего поколения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Признание вклада старшего поколения в социальную, экономическую, культурную и политическую жизнь общества и использование их опыта во всех сферах жизнедеятельности с опорой на механизмы наставничества и добровольческой деятельности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Пропаганда ценностей многопоколенной семьи, роли граждан старшего поколения в сохранении и укреплении семьи и воспитании подрастающих поколений, важности семьи в жизни самих граждан старшего поколения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Проведение информационных кампаний, направленных на преодоление стереотипов и дискриминации </w:t>
            </w:r>
            <w:r w:rsidRPr="0080490E">
              <w:rPr>
                <w:rFonts w:ascii="Times New Roman" w:hAnsi="Times New Roman" w:cs="Times New Roman"/>
              </w:rPr>
              <w:br/>
              <w:t>в отношении пожилых людей, а также информационных кампаний, которые подчеркивают важность преемственности поколений, семейных традиций и роли старшего поколения в воспитании молодежи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Расширение знаний общества и самих граждан старшего поколения о процессах, связанных со старением, их специфике и последствиях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</w:t>
            </w:r>
          </w:p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Мясниковском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Расширение добровольческих инициатив граждан старшего возраста в решении социально значимых вопросов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Поддержка социальных проектов некоммерческих организаций, волонтерских и добровольческих проектов по укреплению, защите, сохранению и продвижению </w:t>
            </w:r>
            <w:r w:rsidRPr="0080490E">
              <w:rPr>
                <w:rFonts w:ascii="Times New Roman" w:hAnsi="Times New Roman" w:cs="Times New Roman"/>
              </w:rPr>
              <w:br/>
              <w:t>в обществе традиционных российских духовно-нравственных и семейных ценностей; реализация общественно значимых проектов для граждан старшего поколения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района, отдел культуры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10. Реализация мероприятий комплексной реабилитации и абилитации инвалидов и создание доступной среды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повышения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</w:t>
            </w:r>
          </w:p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Мясниковском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hd w:val="clear" w:color="auto" w:fill="92FF99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мероприятияе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Ростовской области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в женских консультациях служб, 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</w:t>
            </w:r>
          </w:p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Мясниковском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мероприятияе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здравоохранения Ростовской области,</w:t>
            </w:r>
          </w:p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</w:t>
            </w:r>
          </w:p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val="en-US" w:eastAsia="zh-CN" w:bidi="ar"/>
              </w:rPr>
              <w:t>Мясниковском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val="en-US" w:eastAsia="zh-CN" w:bidi="ar"/>
              </w:rPr>
              <w:t>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Региональная программа Ростовской области «Повышение рождаемости на 2023 – 2027 годы»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кратковременного присмотра и ухода за детьми до 3 лет на дому – «социальная няня» для студенческих, многодетных и иных категорий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Внедрение на территории Ростовской области проекта «Время активных», цель которого – информирование граждан старшего возраста о проводимых культурно-досуговых, физкультурно-оздоровительных, образовательно-познавательных, социально-трудовых мероприятиях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Правовое просвещение старшего поколения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«Управляй своим здоровьем» – просвещение граждан о физиологических и психологических особенностях старения, гериатрических синдромах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</w:t>
            </w:r>
          </w:p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Мясниковском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Создание пунктов проката предметов первой необходимости для новорожденных (коляски, кроватки, пеленальные столики и другие предметы) </w:t>
            </w:r>
            <w:r w:rsidRPr="0080490E">
              <w:rPr>
                <w:rFonts w:ascii="Times New Roman" w:hAnsi="Times New Roman" w:cs="Times New Roman"/>
              </w:rPr>
              <w:br/>
              <w:t xml:space="preserve">для студенческих, молодых семей, одиноких матерей, иных категорий нуждающихся семей в соответствии </w:t>
            </w:r>
            <w:r w:rsidRPr="0080490E">
              <w:rPr>
                <w:rFonts w:ascii="Times New Roman" w:hAnsi="Times New Roman" w:cs="Times New Roman"/>
              </w:rPr>
              <w:br/>
              <w:t>с критериями, установленными субъектом Российской Федерации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Региональная программа Ростовской области «Повышение рождаемости на 2023 – 2027 годы»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Компенсация не менее 50 процентов стоимости обучения в организациях среднего профессионального образования и высшего профессионального образования одного </w:t>
            </w:r>
            <w:r w:rsidRPr="0080490E">
              <w:rPr>
                <w:rFonts w:ascii="Times New Roman" w:hAnsi="Times New Roman" w:cs="Times New Roman"/>
              </w:rPr>
              <w:br/>
              <w:t xml:space="preserve">из детей многодетной семьи при рождении третьего </w:t>
            </w:r>
            <w:r w:rsidRPr="0080490E">
              <w:rPr>
                <w:rFonts w:ascii="Times New Roman" w:hAnsi="Times New Roman" w:cs="Times New Roman"/>
              </w:rPr>
              <w:br/>
              <w:t>или последующих детей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Региональная программа Ростовской области «Повышение рождаемости на 2023 – 2027 годы»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Единовременная выплата в размере не менее 300 тыс. рублей при рождении начиная с 1 января 2025 г. третьего или последующих детей в молодой семье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Региональная программа Ростовской области «Повышение рождаемости на 2023 – 2027 годы»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Обеспечение максимального охвата предприятий </w:t>
            </w:r>
            <w:r w:rsidRPr="0080490E">
              <w:rPr>
                <w:rFonts w:ascii="Times New Roman" w:hAnsi="Times New Roman" w:cs="Times New Roman"/>
              </w:rPr>
              <w:br/>
              <w:t>и организаций Ростовской области коллективно-договорным регулированием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Совершенствование муниципальной системы управления охраной труда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sz w:val="22"/>
                <w:szCs w:val="22"/>
              </w:rPr>
            </w:pPr>
            <w:r w:rsidRPr="0080490E">
              <w:rPr>
                <w:rFonts w:ascii="Times New Roman" w:hAnsi="Times New Roman" w:hint="default"/>
                <w:b w:val="0"/>
                <w:i w:val="0"/>
                <w:sz w:val="22"/>
                <w:szCs w:val="22"/>
              </w:rPr>
              <w:t>Администрация Мясниковского района</w:t>
            </w:r>
            <w:r w:rsidRPr="0080490E">
              <w:rPr>
                <w:rFonts w:ascii="Times New Roman" w:hAnsi="Times New Roman" w:hint="default"/>
                <w:b w:val="0"/>
                <w:i w:val="0"/>
                <w:sz w:val="22"/>
                <w:szCs w:val="22"/>
                <w:lang w:val="ru-RU"/>
              </w:rPr>
              <w:t>, работодатели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Правовое просвещение в сфере охраны труда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sz w:val="22"/>
                <w:szCs w:val="22"/>
              </w:rPr>
            </w:pPr>
            <w:r w:rsidRPr="0080490E">
              <w:rPr>
                <w:rFonts w:ascii="Times New Roman" w:hAnsi="Times New Roman" w:hint="default"/>
                <w:b w:val="0"/>
                <w:i w:val="0"/>
                <w:sz w:val="22"/>
                <w:szCs w:val="22"/>
              </w:rPr>
              <w:t>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Единовременная выплата в размере не менее 100 тысяч рублей при постановке на учет по беременности женщине, обучающейся по очной форме обучения </w:t>
            </w:r>
            <w:r w:rsidRPr="0080490E">
              <w:rPr>
                <w:rFonts w:ascii="Times New Roman" w:hAnsi="Times New Roman" w:cs="Times New Roman"/>
              </w:rPr>
              <w:br/>
              <w:t xml:space="preserve">на территории Российской Федерации (Областной </w:t>
            </w:r>
            <w:r w:rsidRPr="0080490E">
              <w:rPr>
                <w:rFonts w:ascii="Times New Roman" w:hAnsi="Times New Roman" w:cs="Times New Roman"/>
              </w:rPr>
              <w:br/>
              <w:t xml:space="preserve">закон Ростовской области от 22.10.2004 № 165-ЗС </w:t>
            </w:r>
            <w:r w:rsidRPr="0080490E">
              <w:rPr>
                <w:rFonts w:ascii="Times New Roman" w:hAnsi="Times New Roman" w:cs="Times New Roman"/>
              </w:rPr>
              <w:br/>
              <w:t>(ред. от 28.10.2026 № 357-ЗС) «О социальной поддержке детства в Ростовской области»)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Региональная программа Ростовской области «Повышение рождаемости на 2023 – 2027 годы»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Внедрение в организациях и предприятиях на территории Ростовской области ГОСТ Р 72119-2026 «Меры поддержки «Корпоративный демографический стандарт». Правила формирования корпоративных программ. Методика оценки работодателей (формирование </w:t>
            </w:r>
            <w:r w:rsidRPr="0080490E">
              <w:rPr>
                <w:rFonts w:ascii="Times New Roman" w:hAnsi="Times New Roman" w:cs="Times New Roman"/>
              </w:rPr>
              <w:br/>
              <w:t>КПД-рейтинга)»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«Подарок новорождённому» каждой семье каждому новорожденному в виде электронного сертификата </w:t>
            </w:r>
            <w:r w:rsidRPr="0080490E">
              <w:rPr>
                <w:rFonts w:ascii="Times New Roman" w:hAnsi="Times New Roman" w:cs="Times New Roman"/>
              </w:rPr>
              <w:br/>
              <w:t>на приобретение товаров и вещей, необходимых новорожденным детям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Управление социальной защиты Мясниковского района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Региональная программа Ростовской области «Повышение рождаемости на 2023 – 2027 годы»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Реализация пилотного проекта на базе МФЦ – оформление льгот и других мер поддержки военнослужащим и их близким по единому заявлению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90E">
              <w:rPr>
                <w:rFonts w:ascii="Times New Roman" w:hAnsi="Times New Roman" w:cs="Times New Roman"/>
              </w:rPr>
              <w:t>МФЦ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1.2. Здравоохранение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Снижение смертности населения Ростовской области от всех причин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Снижение уровня младенческой смертности, в том числе путем оснащения и переоснащения перинатального центра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Региональный проект «Охрана материнства и детства (Ростовская область)»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системы профилактики заболеваний, включая социально значимые инфекционные заболевания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Государственная программа Ростовской области «Развитие здравоохранения», региональный проект «Здоровье для каждого» 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роли профилактической составляющей на основе профилактических медицинских осмотров и диспансеризаций, диспансерного наблюдения и углубленного профилактического консультирования, в том числе с использованием передвижных медицинских комплексов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здравоохранения», региональный проект «Здоровье для каждого»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эффективной системы лекарственного обеспечения граждан и обеспечение доступности лекарственных средств и изделий медицинского назначения по медицинским показаниям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Ежегодное проведение иммунопрофилактики инфекционных заболеваний в соответствии </w:t>
            </w:r>
            <w:r w:rsidRPr="0080490E">
              <w:rPr>
                <w:rFonts w:ascii="Times New Roman" w:hAnsi="Times New Roman" w:cs="Times New Roman"/>
              </w:rPr>
              <w:br/>
              <w:t>с Национальным календарем профилактических прививок, а также по эпидемическим показаниям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Повышение рождаемости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Формирование системы подготовки родителей </w:t>
            </w:r>
            <w:r w:rsidRPr="0080490E">
              <w:rPr>
                <w:rFonts w:ascii="Times New Roman" w:hAnsi="Times New Roman" w:cs="Times New Roman"/>
              </w:rPr>
              <w:br/>
              <w:t>к деторождению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Региональный проект Ростовской области «Многодетная семья (Ростовская область)»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проведения диспансеризации репродуктивного здоровья лиц репродуктивного возраста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Региональный проект «Охрана материнства и детства (Ростовская область)»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Задача 3. Увеличение доступности, качества и безопасности медицинской помощи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Увеличение доли населения, которой доступна медико-санитарная помощь путем расширения сети фельдшерско-акушерских пунктов, фельдшерских здравпунктов и мобильных медицинских бригад в сельских районах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Совершенствование службы родовспоможения путем дальнейшего развития трехуровневой системы оказания медицинской помощи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Региональный проект «Охрана материнства и детства (Ростовская область)»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Увеличение удовлетворенности населения медицинской помощью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Проведение ведомственной оценки качества </w:t>
            </w:r>
            <w:r w:rsidRPr="0080490E">
              <w:rPr>
                <w:rFonts w:ascii="Times New Roman" w:hAnsi="Times New Roman" w:cs="Times New Roman"/>
              </w:rPr>
              <w:br/>
              <w:t>и безопасности медицинской помощи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независимой оценки качества оказания медицинской помощи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val="en-US" w:eastAsia="zh-CN" w:bidi="ar"/>
              </w:rPr>
              <w:t>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Увеличение числа выездных медицинских бригад </w:t>
            </w:r>
            <w:r w:rsidRPr="0080490E">
              <w:rPr>
                <w:rFonts w:ascii="Times New Roman" w:hAnsi="Times New Roman" w:cs="Times New Roman"/>
              </w:rPr>
              <w:br/>
              <w:t>для обслуживания удаленных районов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Внедрение технологий бережливого производства </w:t>
            </w:r>
            <w:r w:rsidRPr="0080490E">
              <w:rPr>
                <w:rFonts w:ascii="Times New Roman" w:hAnsi="Times New Roman" w:cs="Times New Roman"/>
              </w:rPr>
              <w:br/>
              <w:t>в государственные медицинские организации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Федеральный проект «Производительность труда» 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Оснащение и переоснащение медицинских организаций, оказывающих первичную медико-санитарную помощь, современным оборудованием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здравоохранения»,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региональный проект Ростовской области «Модернизация первичного звена здравоохранения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по Ростовской области», региональный проект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Ростовской области «Укрепление материально-технической базы учреждений» 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5. Обеспечение квалифицированными кадрами медицинских организаций, участвующих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 реализации программы государственных гарантий бесплатного оказания гражданам медицинской помощи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Подготовка врачей в рамках целевого приема </w:t>
            </w:r>
            <w:r w:rsidRPr="0080490E">
              <w:rPr>
                <w:rFonts w:ascii="Times New Roman" w:hAnsi="Times New Roman" w:cs="Times New Roman"/>
              </w:rPr>
              <w:br/>
              <w:t>по программам специалитета и ординатуры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Оказание меры социальной поддержки, в части предоставления целевикам, зачисленным с 2023 года дополнительных ежемесячных выплат каждому студенту и ординатору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Предоставление бюджетных субсидий при приобретении (строительстве) жилья за счет средств областного бюджета молодым специалистам и работникам здравоохранения дефицитных профессий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Государственная программа Ростовской области «Территориальное планирование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обеспечение доступным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 комфортным жильем населения Ростовской области»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Предоставление бюджетных субсидии для компенсации расходов по оплате части процентных ставок по жилищным кредитам медицинским </w:t>
            </w:r>
            <w:proofErr w:type="gramStart"/>
            <w:r w:rsidRPr="0080490E">
              <w:rPr>
                <w:rFonts w:ascii="Times New Roman" w:hAnsi="Times New Roman" w:cs="Times New Roman"/>
              </w:rPr>
              <w:t>работникам,  имеющим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диплом о высшем и среднем профессиональном образовании с отличием, в рамках реализации пилотного проекта «Ипотека для выпускников-отличников под 1 </w:t>
            </w:r>
            <w:r w:rsidRPr="0080490E">
              <w:rPr>
                <w:rFonts w:ascii="Times New Roman" w:hAnsi="Times New Roman" w:cs="Times New Roman"/>
              </w:rPr>
              <w:lastRenderedPageBreak/>
              <w:t>процент годовых»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Государственная программа Ростовской области «Территориальное планирование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обеспечение доступным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и комфортным жильем населения Ростовской области»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Осуществление из средств областного бюджета ежемесячных стимулирующих выплат врачам и средним медицинским работникам выездных бригад скорой медицинской, работающим в центральных городских больницах и больницах скорой медицинской помощи в размере 50 тыс. рублей и 30 тыс. рублей соответственно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</w:t>
            </w:r>
            <w:proofErr w:type="gramStart"/>
            <w:r w:rsidRPr="0080490E">
              <w:rPr>
                <w:rFonts w:ascii="Times New Roman" w:hAnsi="Times New Roman" w:cs="Times New Roman"/>
              </w:rPr>
              <w:t>области,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</w:t>
            </w:r>
            <w:proofErr w:type="gramEnd"/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 xml:space="preserve">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6. Расширение вовлечённости населения в профилактику заболеваний и поддержание здорового образа жизни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через развитие превентивной и корпоративной медицины, диспансеризацию, профилактические программы и информационное просвещение.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Совершенствование системы раннего выявления заболеваний и факторов риска взрослого и детского населения через профилактические медицинские осмотры и диспансеризацию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здравоохранения», региональный проект Ростовской области «Здоровье для каждого»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превентивной медицины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здравоохранения», региональный проект Ростовской области «Здоровье для каждого»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региональных и муниципальных программ здоровья для групп населения с высоким риском заболеваний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Государственная программа Ростовской области «Развитие здравоохранения», региональный проект Ростовской области «Здоровье для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каждого» 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Укрепление здоровья работающего населения, в том числе через развитие корпоративной медицины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Государственная программа Ростовской области «Развитие здравоохранения», региональный проект Ростовской области «Здоровье для каждого» 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приверженности населения к здоровому образу жизни и профилактическим мероприятиям, в том числе через пропаганду ЗОЖ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Государственная программа Ростовской области «Развитие здравоохранения», региональный проект Ростовской области «Здоровье для каждого» 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Внедрение механизмов межведомственного взаимодействия с целью сохранения здоровья населения, повышения его трудоспособности и ожидаемой продолжительности здоровой жизни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Государственная программа Ростовской области «Развитие здравоохранения», региональный проект Ростовской области «Здоровье для каждого» 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7. Разработка и внедрение современных медицинских технологий, инновационных методов и средств профилактики, диагностики и лечения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Внедрение решений на основе искусственного интеллекта в диагностику и лечение заболеваний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Создание единой цифровой среды здравоохранения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Развитие цифровых компетенций медицинских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работников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lastRenderedPageBreak/>
              <w:t xml:space="preserve">ГБУ РО «ЦРБ» в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lastRenderedPageBreak/>
              <w:t>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Внепрограммное </w:t>
            </w:r>
            <w:r w:rsidRPr="0080490E">
              <w:rPr>
                <w:rFonts w:ascii="Times New Roman" w:hAnsi="Times New Roman" w:cs="Times New Roman"/>
              </w:rPr>
              <w:lastRenderedPageBreak/>
              <w:t>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8. Развитие медицинской реабилитации и санаторно-курортного лечения, в том числе детей и участников СВО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Увеличение доступности программ медицинской реабилитации для всех групп населения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Региональная программа Ростовской области «Оптимальная для восстановления здоровья медицинская реабилитация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 Ростовской области»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Разработка специализированных реабилитационных маршрутов и программ для детей и участников СВО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информированности населения о доступных реабилитационных программах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Региональная программа Ростовской области «Оптимальная для восстановления здоровья медицинская реабилитация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 Ростовской области»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9. Оптимизация административно-хозяйственной деятельности медицинских учреждений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Цифровизация процессов управления ресурсами </w:t>
            </w:r>
            <w:r w:rsidRPr="0080490E">
              <w:rPr>
                <w:rFonts w:ascii="Times New Roman" w:hAnsi="Times New Roman" w:cs="Times New Roman"/>
              </w:rPr>
              <w:br/>
              <w:t>и документооборота в медицинских организациях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квалификации управленческого персонала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Рациональное планирование размещения, эффективное использование материально-технических и кадровых ресурсов медицинских организаций и оптимизация расходования бюджетных средств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качества взаимодействия с пациентами и улучшение организации медицинских услуг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Государственной программы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Расширение сети кабинетов «Школа для пациентов с сахарным диабетом» на базе государственных медицинских организаций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Региональная программа Ростовской области «Борьба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 сахарным диабетом»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информационных кампаний, направленных на повышение приверженности граждан к прохождению профилактических осмотров и диспансеризации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здравоохранения», региональный проект Ростовской области «Здоровье для каждого»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оптимальной доступности первичной медико-санитарной помощи для граждан (включая проживающих в труднодоступных местностях), используя возможности фельдшерско-акушерских пунктов и фельдшерских здравпунктов при проведении профилактических мероприятий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здравоохранения», региональный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проект Ростовской области «Модернизация </w:t>
            </w:r>
            <w:r w:rsidRPr="0080490E">
              <w:rPr>
                <w:rFonts w:ascii="Times New Roman" w:hAnsi="Times New Roman" w:cs="Times New Roman"/>
              </w:rPr>
              <w:lastRenderedPageBreak/>
              <w:t>первичного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звена здравоохранения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 Ростовской области»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Совершенствование и актуализация маршрутизации пациентов по профилям с учетом трехуровневой системы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системы медицинской реабилитации и паллиативной медицинской помощи, в том числе за счёт создания специализированных мультидисциплинарных бригад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Эффективное использование «тяжелого» диагностического и терапевтического оборудования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здравоохранения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активного использования телемедицинских технологий в трудных диагностических случаях и конфликтных ситуациях с ведущими профильными государственными медицинскими организациями или иными государственными медицинскими организациями третьего уровня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доступности применения вспомогательных репродуктивных технологий при различных формах бесплодия с целью повышения рождаемости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Региональный проект Ростовской области «Охрана материнства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 детства (Ростовская область)»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инфраструктуры для оказания медицинской помощи в экстренной форме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Бережливая поликлиника и Бережливый стационар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 xml:space="preserve">ГБУ РО «ЦРБ» в Мясниковском районе, Администрация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lastRenderedPageBreak/>
              <w:t>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Федеральный проект «Производительность труда» 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Корпоративные программы сохранения и укрепления здоровья работников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val="en-US" w:eastAsia="zh-CN" w:bidi="ar"/>
              </w:rPr>
              <w:t>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здравоохранения», региональный проект Ростовской области «Здоровье для каждого»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Приобретение транспортных средств (за исключением автомобилей скорой медицинской помощи) в медицинские организации, оказывающие первичную медико-санитарную помощь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здравоохранения Ростовской области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системы целевой контрактной подготовки медицинских работников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202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Субсидии на жилье для молодых специалистов и врачей дефицитных специальностей.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Государственная программа Ростовской области «Территориальное планирование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обеспечение доступным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 комфортным жильем населения Ростовской области»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Доплаты врачам, фельдшерам и водителям скорой помощи в специализированных БСМП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 xml:space="preserve">ГБУ РО «ЦРБ» в Мясниковском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lastRenderedPageBreak/>
              <w:t>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Заключение договоров о целевом обучении </w:t>
            </w:r>
            <w:r w:rsidRPr="0080490E">
              <w:rPr>
                <w:rFonts w:ascii="Times New Roman" w:hAnsi="Times New Roman" w:cs="Times New Roman"/>
              </w:rPr>
              <w:br/>
              <w:t>со студентами и ординаторами высших медицинских учебных заведений, зачисленных в рамках целевых квот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здравоохранения Ростовской области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Организация работы по подготовке специалистов </w:t>
            </w:r>
            <w:r w:rsidRPr="0080490E">
              <w:rPr>
                <w:rFonts w:ascii="Times New Roman" w:hAnsi="Times New Roman" w:cs="Times New Roman"/>
              </w:rPr>
              <w:br/>
              <w:t xml:space="preserve">по программам дополнительного медицинского </w:t>
            </w:r>
            <w:r w:rsidRPr="0080490E">
              <w:rPr>
                <w:rFonts w:ascii="Times New Roman" w:hAnsi="Times New Roman" w:cs="Times New Roman"/>
              </w:rPr>
              <w:br/>
              <w:t>и фармацевтического образования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Предоставление единовременных компенсационных выплат медицинским работникам в рамках программы «Земский доктор» и «Земский фельдшер»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Предоставление единовременных компенсационных выплат медицинским работникам, прибывшим в районы, не относящиеся к удаленным и труднодоступным (Мясниковский район)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Электронная запись, электронная карта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Обеспечение дистанционной записи на прием </w:t>
            </w:r>
            <w:r w:rsidRPr="0080490E">
              <w:rPr>
                <w:rFonts w:ascii="Times New Roman" w:hAnsi="Times New Roman" w:cs="Times New Roman"/>
              </w:rPr>
              <w:br/>
              <w:t xml:space="preserve">и дистанционного получения результатов обследований </w:t>
            </w:r>
            <w:r w:rsidRPr="0080490E">
              <w:rPr>
                <w:rFonts w:ascii="Times New Roman" w:hAnsi="Times New Roman" w:cs="Times New Roman"/>
              </w:rPr>
              <w:br/>
              <w:t>и медицинских заключений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Формирование региональных регистров пациентов </w:t>
            </w:r>
            <w:r w:rsidRPr="0080490E">
              <w:rPr>
                <w:rFonts w:ascii="Times New Roman" w:hAnsi="Times New Roman" w:cs="Times New Roman"/>
              </w:rPr>
              <w:br/>
              <w:t>с различными заболеваниями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здравоохранения Ростовской области,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  <w:lang w:eastAsia="zh-CN" w:bidi="ar"/>
              </w:rPr>
              <w:t>ГБУ РО «ЦРБ» в Мясниковском районе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1.3 Спорт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Задача 1. Пропаганда и развитие массовых занятий физической культурой и спортом среди разных групп населения Мясниковского района посредством расширения аудитории массовых физкультурно-спортивных мероприятий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корпоративного спорта в организациях Мясниковского района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физкультурных и спортивных мероприятий для лиц старшего и среднего возрастов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Задача 2. Обеспечение доступности объектов спорта для лиц с ограниченными возможностями здоровья и инвалидов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спортивной инфраструктуры для занятий адаптивной физической культурой и спортом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условий в муниципальных организациях для занятий адаптивной физической культурой и спортом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Задача 3. Развитие материально-технической базы спортивных объектов (инфраструктуры)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Расширение доступности спортивной инфраструктуры для всех категорий граждан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«Развитие </w:t>
            </w:r>
            <w:r w:rsidRPr="0080490E">
              <w:rPr>
                <w:rFonts w:ascii="Times New Roman" w:hAnsi="Times New Roman" w:cs="Times New Roman"/>
              </w:rPr>
              <w:lastRenderedPageBreak/>
              <w:t>физической культуры и спорта»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Возведение спортивных площадок, физкультурно-оздоровительных комплексов, открытого и закрытого типа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капитального ремонта или реконструкция существующих спортивных сооружений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условий для занятий спортом в шаговой доступности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Задача 4. Обеспечение социальной поддержки и стимулирование активности ведущих спортсменов района и их тренеров за достижение высоких спортивных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Стимулирование молодых специалистов к трудоустройству в спортивные организации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Задача 5. Повышение качества процесса физического воспитания населения, медико-педагогического наблюдения за здоровьем занимающихся физической культурой и спортом, особенно у детей и молодежи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Увеличение количества участников муниципальных соревнований, комплексных спартакиад для всех возрастных и социальных категорий населения Мясниковского района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Вовлечение большего числа населения Мясниковского района в выполнение нормативов Всероссийского физкультурно-спортивного комплекса «Готов к труду и обороне»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6. Повышение информированности населения о возможностях занятий физической культурой и спортом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Улучшение качества создаваемого спортивного контента и его активная интеграция в информационное поле </w:t>
            </w:r>
            <w:r w:rsidRPr="0080490E">
              <w:rPr>
                <w:rFonts w:ascii="Times New Roman" w:hAnsi="Times New Roman" w:cs="Times New Roman"/>
              </w:rPr>
              <w:br/>
              <w:t xml:space="preserve">с целью популяризации занятий физической культурой </w:t>
            </w:r>
            <w:r w:rsidRPr="0080490E">
              <w:rPr>
                <w:rFonts w:ascii="Times New Roman" w:hAnsi="Times New Roman" w:cs="Times New Roman"/>
              </w:rPr>
              <w:br/>
              <w:t>и спортом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Информационное сопровождение спортивных мероприятий и выступлений спортсменов района </w:t>
            </w:r>
            <w:r w:rsidRPr="0080490E">
              <w:rPr>
                <w:rFonts w:ascii="Times New Roman" w:hAnsi="Times New Roman" w:cs="Times New Roman"/>
              </w:rPr>
              <w:br/>
              <w:t>на областных соревнованиях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граждан о наличии и доступности спортивной инфраструктуры, создании дополнительных условий для занятий физической культурой и спортом</w:t>
            </w:r>
            <w:r w:rsidRPr="0080490E">
              <w:rPr>
                <w:rFonts w:ascii="Times New Roman" w:hAnsi="Times New Roman" w:cs="Times New Roman"/>
              </w:rPr>
              <w:br/>
              <w:t>и проводимых мероприятиях в районе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Увеличение количества граждан, систематически занимающихся игровыми видами спорта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155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Организация и </w:t>
            </w:r>
            <w:proofErr w:type="gramStart"/>
            <w:r w:rsidRPr="0080490E">
              <w:rPr>
                <w:rFonts w:ascii="Times New Roman" w:hAnsi="Times New Roman" w:cs="Times New Roman"/>
              </w:rPr>
              <w:t>проведение муниципальных этапов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и участие в зональных этапах спартакиад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</w:t>
            </w:r>
            <w:r w:rsidRPr="0080490E">
              <w:rPr>
                <w:rFonts w:ascii="Times New Roman" w:hAnsi="Times New Roman" w:cs="Times New Roman"/>
              </w:rPr>
              <w:lastRenderedPageBreak/>
              <w:t>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Организация и проведение муниципальных этапов и участие в </w:t>
            </w:r>
            <w:proofErr w:type="gramStart"/>
            <w:r w:rsidRPr="0080490E">
              <w:rPr>
                <w:rFonts w:ascii="Times New Roman" w:hAnsi="Times New Roman" w:cs="Times New Roman"/>
              </w:rPr>
              <w:t>зональных  региональных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фестивалей Всероссийского физкультурно-спортивного комплекса «Готов к труду и обороне»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и проведение детских дворовых и школьных лиг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проведения физкультурных и спортивных мероприятий с участием ветеранов СВО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rPr>
          <w:gridAfter w:val="7"/>
          <w:wAfter w:w="234" w:type="dxa"/>
          <w:tblHeader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Подготовка и участие мясниковских спортсменов в официальных чемпионатах, первенствах, кубках России, всероссийских соревнованиях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МБУ «Физическая культура и спорт Мясниковского района»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физической культуры и спорта»</w:t>
            </w:r>
          </w:p>
        </w:tc>
        <w:tc>
          <w:tcPr>
            <w:tcW w:w="49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 Реализация потенциала каждого человека, развитие его талантов, воспитание патриотичной и социально ответственной личности в Ростовской области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528" w:type="dxa"/>
            <w:gridSpan w:val="8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Индикатор 1. Уровень образования (процентов)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69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69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gridSpan w:val="5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81,7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528" w:type="dxa"/>
            <w:gridSpan w:val="8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Индикатор 2. Уровень удовлетворенности граждан работой государственных и муниципальных </w:t>
            </w:r>
            <w:r w:rsidRPr="0080490E">
              <w:rPr>
                <w:rFonts w:ascii="Times New Roman" w:hAnsi="Times New Roman" w:cs="Times New Roman"/>
              </w:rPr>
              <w:lastRenderedPageBreak/>
              <w:t>организаций культуры, искусства и народного творчества (процентов)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 «Отдел культуры и молодежной политики </w:t>
            </w:r>
            <w:r w:rsidRPr="0080490E">
              <w:rPr>
                <w:rFonts w:ascii="Times New Roman" w:hAnsi="Times New Roman" w:cs="Times New Roman"/>
              </w:rPr>
              <w:lastRenderedPageBreak/>
              <w:t>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  <w:r w:rsidRPr="0080490E">
              <w:rPr>
                <w:rFonts w:ascii="Times New Roman" w:hAnsi="Times New Roman" w:cs="Times New Roman"/>
              </w:rPr>
              <w:lastRenderedPageBreak/>
              <w:t>Мясниковского района «Развитие культуры и туризма»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76,4</w:t>
            </w:r>
          </w:p>
        </w:tc>
        <w:tc>
          <w:tcPr>
            <w:tcW w:w="969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69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69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010" w:type="dxa"/>
            <w:gridSpan w:val="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85,3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528" w:type="dxa"/>
            <w:gridSpan w:val="8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Индикатор 3. Доля молодых людей, участвующих в проектах и программах, направленных на патриотическое воспитание (процентов)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985" w:type="dxa"/>
            <w:gridSpan w:val="3"/>
            <w:shd w:val="clear" w:color="auto" w:fill="auto"/>
            <w:vAlign w:val="bottom"/>
          </w:tcPr>
          <w:p w:rsidR="00880DDF" w:rsidRPr="0080490E" w:rsidRDefault="00F107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9" w:type="dxa"/>
            <w:gridSpan w:val="4"/>
            <w:shd w:val="clear" w:color="auto" w:fill="auto"/>
            <w:vAlign w:val="bottom"/>
          </w:tcPr>
          <w:p w:rsidR="00880DDF" w:rsidRPr="0080490E" w:rsidRDefault="00F107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69" w:type="dxa"/>
            <w:gridSpan w:val="4"/>
            <w:shd w:val="clear" w:color="auto" w:fill="auto"/>
            <w:vAlign w:val="bottom"/>
          </w:tcPr>
          <w:p w:rsidR="00880DDF" w:rsidRPr="0080490E" w:rsidRDefault="00F107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969" w:type="dxa"/>
            <w:gridSpan w:val="4"/>
            <w:shd w:val="clear" w:color="auto" w:fill="auto"/>
            <w:vAlign w:val="bottom"/>
          </w:tcPr>
          <w:p w:rsidR="00880DDF" w:rsidRPr="0080490E" w:rsidRDefault="00F107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010" w:type="dxa"/>
            <w:gridSpan w:val="5"/>
            <w:shd w:val="clear" w:color="auto" w:fill="auto"/>
            <w:vAlign w:val="bottom"/>
          </w:tcPr>
          <w:p w:rsidR="00880DDF" w:rsidRPr="0080490E" w:rsidRDefault="00F107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0,95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2.1. Образование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Создание условий для получения качественного общего образования в условиях, отвечающих современным требованиям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Модернизация и развитие инфраструктуры образовательных организаций за счет проведения капитального ремонта и оснащения оборудованием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Региональный проект Ростовской области «Все лучшее детям», иной региональный проект Ростовской области «Современные образовательные организации»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сети профильных классов в общеобразовательных организациях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Создание мест в общеобразовательных организациях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образования Ростовской области, Администрация Мясниковского района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Региональный проект Ростовской области «Все лучшее детям»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Строительство, реконструкция муниципальных образовательных организаций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строительства, архитектуры и территориального развития Ростовской области, Министерство </w:t>
            </w:r>
            <w:r w:rsidRPr="0080490E">
              <w:rPr>
                <w:rFonts w:ascii="Times New Roman" w:hAnsi="Times New Roman" w:cs="Times New Roman"/>
              </w:rPr>
              <w:lastRenderedPageBreak/>
              <w:t>образования Ростовской области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Иной региональный проект Ростовской области «Современные </w:t>
            </w:r>
            <w:r w:rsidRPr="0080490E">
              <w:rPr>
                <w:rFonts w:ascii="Times New Roman" w:hAnsi="Times New Roman" w:cs="Times New Roman"/>
              </w:rPr>
              <w:lastRenderedPageBreak/>
              <w:t>образовательные организации»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Цифровая трансформация системы образования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условий для использования педагогическими работниками цифровых технологий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муниципальных общеобразовательных организаций беспроводными сетями стандарта Wi-Fi для обеспечения возможности доступа к информационно-телекоммуникационной сети «Интернет»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области, 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«Информационное общество»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равного доступа на безвозмездной основе к верифицированному цифровому контенту обучающихся, родителей (законных представителей) и педагогических работников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квалификации педагогических работников по использованию цифровых инструментов в образовательном процессе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Обеспечение системы образования квалифицированными педагогическими кадрами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квалификации учителей физики, химии и биологии, работающих с использованием оборудования центров «Точка роста»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квалификации педагогических работников, работающих с одаренными детьми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квалификации педагогических работников, работающих в системе дополнительного образования детей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квалификации педагогических работников по реализации инклюзивного образования для детей с ОВЗ в образовательных организациях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5. Развитие системы духовно-нравственного, патриотического и гражданского воспитания обучающихся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Обновление информационно-методической базы патриотического воспитания обучающихся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единого пространства гражданского и патриотического воспитания в Мясниковском районе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Историческое просвещение обучающихся в Мясниковском районе, ориентированное на сохранение исторической и социальной памяти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Усвоение и использование на практике основ гражданского и патриотического образования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у обучающихся патриотических чувств и общероссийской гражданской идентичности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Пропаганда патриотизма и гражданской позиции в средствах массовой информации и социальных медиа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6. Развитие доступности качественного дополнительного образования детей, ориентированного на подготовку кадров по приоритетным для района направлениям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Актуализация программ дополнительного образования, содержания и методов обучения с учетом приоритетов социально-экономического развития района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дополнительного образования естественно-научной и технической направленностей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Популяризация науки и технологий через дополнительные образовательные программы и мероприятия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механизмов участия работодателей и профессиональных сообществ в формировании программ дополнительного образования детей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профессионального роста и самореализации управленческих и педагогических кадров, работающих в системе дополнительного образования детей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7. Развитие системы выявления, сопровождения и поддержки талантливых и одаренных детей и молодежи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и проведение мероприятий по выявлению одаренных детей и талантливой молодежи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сопровождения одаренных детей и талантливой молодежи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Стимулирование и поддержка одаренных детей и талантливой молодежи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муниципального сообщества талантов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функционирования центров образования естественно-научной и технологической направленностей «Точка роста»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форм работы с одаренными детьми (программы углубленного изучения общеобразовательных предметов, специализированные кружки и секции, интенсивные образовательные смены, каникулярные профильные смены, функционирование Школы поддержки одаренных детей на базе МБОУ СОШ №5, олимпиады, конкурсы и конференции)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Развитие сети профильных классов по 5 направлениям в соответствии с федеральными государственными образовательными стандартами среднего общего образования (включая </w:t>
            </w:r>
            <w:r w:rsidRPr="0080490E">
              <w:rPr>
                <w:rFonts w:ascii="Times New Roman" w:hAnsi="Times New Roman" w:cs="Times New Roman"/>
              </w:rPr>
              <w:lastRenderedPageBreak/>
              <w:t>технологический и естественно-научный профили)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Функционирование муниципального центра поддержки одаренных детей на базе МБОУ СОШ №5 с. Крым, организация работы по вовлечению одаренных детей на обучение по программам «Ступени успеха», обеспечивающего создание условий для выявления, сопровождения и мониторинга дальнейшего развития одаренных детей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муниципального модельного центра дополнительного образования детей, обеспечивающего взаимодействие в сфере дополнительного образования детей по реализации современных, вариативных и востребованных дополнительных общеобразовательных программ различной направленности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участия обучающихся по программам общего и дополнительного образования в олимпиадах и конкурсах различного уровня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Увеличение доли обучающихся по программам общего образования, обладающих базовыми навыками программирования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Увеличение доли детей в возрасте от 5 до 18 лет, охваченных дополнительным образованием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Региональный проект Ростовской области «Все лучшее детям»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в дошкольных образовательных учреждениях дополнительных мест для детей, в том числе для детей в возрасте до 3 лет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Иной региональный проект Ростовской области «Современные образовательные организации»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детского отдыха, в том числе для детей с ОВЗ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2029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современных условий обучения за счет капитального ремонта и оснащения оборудованием образовательных организаций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Региональный проект Ростовской области «Все лучшее детям», иной региональный проект Ростовской области «Современные образовательные организации»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Минимизация 2-й смены в общеобразовательных организациях и создание новых мест в ДОО за счет строительства зданий образовательных организаций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 совместно с Администрацией Мясниковского района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Региональный проект Ростовской области «Все лучшее детям», иной региональный проект Ростовской области «Современные образовательные организации»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профориентации и практического обучения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качества математического и естественно-научного образования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одаренных детей и педагогов, подготовивших их. Увеличение размера премий победителям и призерам ВсОШ, а также педагогам, подготовившим их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43.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новых мест в общеобразовательных организациях и дошкольных образовательных организациях путем строительства, реконструкции и установки модульных зданий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Региональный проект Ростовской области «Современные образовательные организации»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05" w:type="dxa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023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центра олимпиадной подготовки на базе Школы поддержки одаренных детей в МБОУ СОШ №5 с. Крым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0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2028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15654" w:type="dxa"/>
            <w:gridSpan w:val="3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2.2. Культура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15654" w:type="dxa"/>
            <w:gridSpan w:val="3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Создание и модернизация учреждений культуры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капитальных ремонтов муниципальных учреждений культуры Мясниковского района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Государственная программа Ростовской области «Развитие культуры и туризма», региональный проект «Развитие культуры»</w:t>
            </w:r>
          </w:p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«Семейные ценности и инфраструктура культуры (Ростовская область)»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  <w:p w:rsidR="00880DDF" w:rsidRPr="0080490E" w:rsidRDefault="00880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0DDF" w:rsidRPr="0080490E" w:rsidRDefault="00880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0DDF" w:rsidRPr="0080490E" w:rsidRDefault="00880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Приобретение и установка модульных зданий учреждений культуры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Государственная программа Ростовской области «Развитие культуры и туризма», </w:t>
            </w:r>
            <w:r w:rsidRPr="0080490E">
              <w:rPr>
                <w:rFonts w:ascii="Times New Roman" w:hAnsi="Times New Roman" w:cs="Times New Roman"/>
              </w:rPr>
              <w:lastRenderedPageBreak/>
              <w:t>региональный проект Ростовской области «Развитие культуры»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Модернизация муниципальной МБУДО «ДШИ», в том числе открытие классов дополнительного образования детей в сельских поселениях Мясниковского района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Государственная программа Ростовской области «Развитие культуры и туризма», региональный проект Ростовской области «Развитие культуры»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2028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Адаптация помещений учреждений культуры к потребностям граждан всех возрастных и социальных групп (в том числе со специальными потребностями)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ind w:right="-47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Нацпроект «Семья» федеральный проект «Семейные ценности и инфрастуктура культуры».</w:t>
            </w:r>
          </w:p>
          <w:p w:rsidR="00880DDF" w:rsidRPr="0080490E" w:rsidRDefault="00F10720">
            <w:pPr>
              <w:spacing w:after="0" w:line="240" w:lineRule="auto"/>
              <w:ind w:right="-47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культуры и туризма», региональный проект Ростовской области «Развитие культуры»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15654" w:type="dxa"/>
            <w:gridSpan w:val="39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Повышение привлекательности учреждений сферы культуры для жителей и гостей Мясниковского района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Укрепление материально-технической базы учреждений культуры Мясниковского района, в том числе за счет оснащения и переоснащения </w:t>
            </w:r>
            <w:r w:rsidRPr="0080490E">
              <w:rPr>
                <w:rFonts w:ascii="Times New Roman" w:hAnsi="Times New Roman" w:cs="Times New Roman"/>
              </w:rPr>
              <w:lastRenderedPageBreak/>
              <w:t>современным оборудованием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 «Отдел культуры и молодежной политики </w:t>
            </w:r>
            <w:r w:rsidRPr="0080490E">
              <w:rPr>
                <w:rFonts w:ascii="Times New Roman" w:hAnsi="Times New Roman" w:cs="Times New Roman"/>
              </w:rPr>
              <w:lastRenderedPageBreak/>
              <w:t>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Мясниковского </w:t>
            </w:r>
            <w:r w:rsidRPr="0080490E">
              <w:rPr>
                <w:rFonts w:ascii="Times New Roman" w:hAnsi="Times New Roman" w:cs="Times New Roman"/>
              </w:rPr>
              <w:lastRenderedPageBreak/>
              <w:t>района «Развитие культуры и туризма», Государственная программа Ростовской области «Развитие культуры и туризма», региональный проект Ростовской области «Развитие культуры»</w:t>
            </w:r>
          </w:p>
          <w:p w:rsidR="00880DDF" w:rsidRPr="0080490E" w:rsidRDefault="00F10720">
            <w:pPr>
              <w:spacing w:after="0" w:line="240" w:lineRule="auto"/>
              <w:ind w:right="-188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МБУДО «ДШИ» Мясниковского района музыкальными инструментами, оборудованием и учебными материалами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культуры и туризма», региональный проект Ростовской области «Семейные ценности и инфраструктура культуры (Ростовская область)»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2026, 2028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Внедрение интерактивных технологий в экспозиционно-выставочную деятельность Историко-этнографического музея и муниципальных библиотек Мясниковского района, обновление экспозиционно-выставочного и фондового оборудования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«Развитие культуры и туризма», </w:t>
            </w:r>
          </w:p>
          <w:p w:rsidR="00880DDF" w:rsidRPr="0080490E" w:rsidRDefault="00880D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Обновление компьютерного оборудования и оргтехники учреждений культуры Мясниковского района, улучшение качества широкополосного доступа к информационно-телекоммуникационной сети «Интернет», внедрение информационных и цифровых технологий при реализации культурных проектов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Расширение культурного контента и создание новых проектов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Совершенствование форматов и площадок культурного досуга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Продвижение и маркетинг учреждений культуры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цифровых и мультимедийных сервисов; внедрение и распространение новых информационных продуктов и цифровых технологий в учреждениях культуры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Внепрограммное мероприятие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Создание на базе действующих муниципальных учреждений культуры Мясниковского района свободных пространств для встреч и современных социально-культурных центров, в </w:t>
            </w:r>
            <w:r w:rsidRPr="0080490E">
              <w:rPr>
                <w:rFonts w:ascii="Times New Roman" w:hAnsi="Times New Roman" w:cs="Times New Roman"/>
              </w:rPr>
              <w:lastRenderedPageBreak/>
              <w:t>том числе на основе муниципально-частного партнерства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15654" w:type="dxa"/>
            <w:gridSpan w:val="39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Повышение качества кадрового обеспечения в отрасли культуры и искусства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поддержка работников сферы культуры, поддержка квалифицированных специалистов отрасли культуры в Мясниковском районе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Государственная программа Ростовской области «Развитие культуры и туризма»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участия в программе «Земский работник культуры»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культуры и туризма», Региональный проект Ростовской области «Развитие культуры»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Разработка системы регулярного повышения квалификации работников культуры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Актуализация потребности кадров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престижа профессий в отрасли культуры и искусства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квалификации и профессиональное развитие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Улучшение условий труда и мотивации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15654" w:type="dxa"/>
            <w:gridSpan w:val="39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Цифровизация отрасли культуры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Оснащение учреждений культуры Мясниковского района современным оборудованием и программным обеспечением, внедрение информационных и цифровых технологий при реализации культурных проектов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Государственная программа Ростовской области «Развитие культуры и туризма», Государственная программа Ростовской области «Информационное общество»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создании электронного ресурса в информационно-библиотечной системе «</w:t>
            </w:r>
            <w:r w:rsidRPr="0080490E">
              <w:rPr>
                <w:rFonts w:ascii="Times New Roman" w:hAnsi="Times New Roman" w:cs="Times New Roman"/>
                <w:lang w:val="en-US"/>
              </w:rPr>
              <w:t>OPAC</w:t>
            </w:r>
            <w:r w:rsidRPr="0080490E">
              <w:rPr>
                <w:rFonts w:ascii="Times New Roman" w:hAnsi="Times New Roman" w:cs="Times New Roman"/>
              </w:rPr>
              <w:t>-</w:t>
            </w:r>
            <w:r w:rsidRPr="0080490E">
              <w:rPr>
                <w:rFonts w:ascii="Times New Roman" w:hAnsi="Times New Roman" w:cs="Times New Roman"/>
                <w:lang w:val="en-US"/>
              </w:rPr>
              <w:t>Global</w:t>
            </w:r>
            <w:r w:rsidRPr="008049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«Информационное общество»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15654" w:type="dxa"/>
            <w:gridSpan w:val="39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5. Сохранение и восстановление культурного и исторического наследия Мясниковского района на основе традиционных российских духовно-нравственных и культурно-исторических ценностей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Сохранение и восстановление объектов культурного наследия, расположенных на территории Мясниковского района; ремонт и </w:t>
            </w:r>
            <w:r w:rsidRPr="0080490E">
              <w:rPr>
                <w:rFonts w:ascii="Times New Roman" w:hAnsi="Times New Roman" w:cs="Times New Roman"/>
              </w:rPr>
              <w:lastRenderedPageBreak/>
              <w:t>реставрация памятников истории и культуры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 «Отдел культуры и молодежной политики </w:t>
            </w:r>
            <w:r w:rsidRPr="0080490E">
              <w:rPr>
                <w:rFonts w:ascii="Times New Roman" w:hAnsi="Times New Roman" w:cs="Times New Roman"/>
              </w:rPr>
              <w:lastRenderedPageBreak/>
              <w:t>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Мясниковского </w:t>
            </w:r>
            <w:r w:rsidRPr="0080490E">
              <w:rPr>
                <w:rFonts w:ascii="Times New Roman" w:hAnsi="Times New Roman" w:cs="Times New Roman"/>
              </w:rPr>
              <w:lastRenderedPageBreak/>
              <w:t>района «Развитие культуры и туризма», Государственная программа Ростовской области «Развитие культуры и туризма»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и поддержка народного искусства, художественных промыслов и ремесел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Государственная программа Ростовской области «Развитие культуры и туризма»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Интеграция культурно-исторического наследия в туристическую инфраструктуру; включение историко-культурного потенциала Мясниковского района в систему туристических потоков Ростовской области и страны в целом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Внепрограммное мероприятие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музейной инфраструктуры, посвященной личностям, внесшим вклад в развитие культуры района; регулярное пополнение фондов Историко-этнографического музея Мясниковского района и создание условий для сохранения экспонатов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Внепрограммное мероприятие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Пропаганда культурных традиций и новонахичеванского диалекта армянского языка посредством издания научно-популярной и художественной литературы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15654" w:type="dxa"/>
            <w:gridSpan w:val="39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Сохранение и восстановление объектов культурного наследия, расположенных на территории Мясниковского района 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Государственная программа Ростовской области «Развитие культуры и туризма»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новых выставок и экспозиций, посвященных важным военно-историческим датам, реализация музейно-выставочных проектов и фестивалей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Государственная программа Ростовской области «Развитие культуры и туризма»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молодежных инициатив по созданию музейных экспозиций, реализации исследовательских проектов по истории Отечества и краеведению. Создание спектаклей и концертных программ для детей и молодежной аудитории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Расширение культурного контента и создание новых проектов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и модернизация муниципальных библиотек Мясниковского района с учетом потребностей граждан всех возрастов, в том числе людей с ограниченными возможностями здоровья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культуры и туризма», региональный проект Ростовской области «Развитие культуры»</w:t>
            </w:r>
          </w:p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Нацпроект «Семья»</w:t>
            </w:r>
          </w:p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Развитие цифровых и мультимедийных сервисов в сфере культуры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сети образовательных организаций в сфере культуры</w:t>
            </w:r>
          </w:p>
          <w:p w:rsidR="00880DDF" w:rsidRPr="0080490E" w:rsidRDefault="00880D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Сохранение традиций и создание условий для развития всех видов народного искусства и творчества, поддержка народных художественных промыслов и ремесел, культурно-этнографических площадок, обеспечивающих сохранение социально-культурных ценностей донских армян и казаков.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  <w:p w:rsidR="00880DDF" w:rsidRPr="0080490E" w:rsidRDefault="00880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0DDF" w:rsidRPr="0080490E" w:rsidRDefault="00880D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Адаптация культурных пространств под разные социальные и возрастные группы; увеличение </w:t>
            </w:r>
            <w:r w:rsidRPr="0080490E">
              <w:rPr>
                <w:rFonts w:ascii="Times New Roman" w:hAnsi="Times New Roman" w:cs="Times New Roman"/>
              </w:rPr>
              <w:lastRenderedPageBreak/>
              <w:t>количества и качества культурно-массовых мероприятий для различных категорий населения (детей, молодежи, детей-сирот, людей с ОВЗ, пожилых граждан, ветеранов)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 «Отдел культуры и молодежной политики </w:t>
            </w:r>
            <w:r w:rsidRPr="0080490E">
              <w:rPr>
                <w:rFonts w:ascii="Times New Roman" w:hAnsi="Times New Roman" w:cs="Times New Roman"/>
              </w:rPr>
              <w:lastRenderedPageBreak/>
              <w:t>Администрации Мясниковского района»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  <w:r w:rsidRPr="0080490E">
              <w:rPr>
                <w:rFonts w:ascii="Times New Roman" w:hAnsi="Times New Roman" w:cs="Times New Roman"/>
              </w:rPr>
              <w:lastRenderedPageBreak/>
              <w:t>Мясниковского района «Развитие культуры и туризма», Государственная программа Ростовской области «Развитие культуры и туризма», региональный проект Ростовской области «Развитие культуры»</w:t>
            </w:r>
          </w:p>
        </w:tc>
        <w:tc>
          <w:tcPr>
            <w:tcW w:w="5051" w:type="dxa"/>
            <w:gridSpan w:val="2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2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Совершенствование форматов и площадок культурного досуга; создание условий для проведения мониторинга и анализа спроса на услуги учреждений культуры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«Развитие культуры и туризма», Внепрограммное мероприятие</w:t>
            </w:r>
          </w:p>
        </w:tc>
        <w:tc>
          <w:tcPr>
            <w:tcW w:w="505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2.3. Молодежная политика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15540" w:type="dxa"/>
            <w:gridSpan w:val="3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Повышение вовлеченности молодежи в социально-полезные активности, рост охвата программ и снижение барьеров для участия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Обеспечение создания, функционирования и </w:t>
            </w:r>
            <w:proofErr w:type="gramStart"/>
            <w:r w:rsidRPr="0080490E">
              <w:rPr>
                <w:rFonts w:ascii="Times New Roman" w:hAnsi="Times New Roman" w:cs="Times New Roman"/>
              </w:rPr>
              <w:t>развития инфраструктуры молодежной политики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и предоставление мер государственной поддержки на территории Мясниковского района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района»,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региональной акции «Всей семьей в ДонМолодой»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окружном молодежном образовательном форуме «Молодая волна»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Серия мероприятий ко Дню молодежи в Мясниковском районе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 xml:space="preserve">муниципальная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lastRenderedPageBreak/>
              <w:t>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172" w:type="dxa"/>
        </w:trPr>
        <w:tc>
          <w:tcPr>
            <w:tcW w:w="15602" w:type="dxa"/>
            <w:gridSpan w:val="38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Реализация молодежной политики в малых территориях: формирование лидерского сообщества сельской молодежи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участия молодежи Мясниковского района в круглогодичном молодежном образовательном центре «Молодежная станица «Дон»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172" w:type="dxa"/>
        </w:trPr>
        <w:tc>
          <w:tcPr>
            <w:tcW w:w="15602" w:type="dxa"/>
            <w:gridSpan w:val="38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Увеличение объема и форм поддержки добровольчества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Популяризация единой информационной системы в сфере развития добровольчества (волонтерства) «Добро.рф»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материальной и нематериальной системы мер поддержки участников добровольческой (волонтерской) деятельности на территории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172" w:type="dxa"/>
        </w:trPr>
        <w:tc>
          <w:tcPr>
            <w:tcW w:w="15602" w:type="dxa"/>
            <w:gridSpan w:val="38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Развитие экосистемы добровольчества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и расширение инфраструктуры поддержки добровольчества в Мясниковском районе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Увеличение численности граждан Мясниковского района, вовлеченных в добровольческую деятельность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lastRenderedPageBreak/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цифровой среды и систем учета добровольческой активности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добровольчества среди детей и молодежи Мясниковского района, формирование гражданской активности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172" w:type="dxa"/>
        </w:trPr>
        <w:tc>
          <w:tcPr>
            <w:tcW w:w="15602" w:type="dxa"/>
            <w:gridSpan w:val="38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5. Формирование целостной системы поддержки обладающей лидерскими навыками инициативной и талантливой молодежи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системы раннего выявления и развития молодежных талантов и лидеров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наставничества, сопровождения и карьерной навигации для молодежи с высоким потенциалом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системы мотивации и признания заслуг молодежи в сфере добровольчества, научной и общественной деятельности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 xml:space="preserve">муниципальная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lastRenderedPageBreak/>
              <w:t>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Внедрение цифровых решений и платформ для отбора, сопровождения и взаимодействия с талантливой молодежью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172" w:type="dxa"/>
        </w:trPr>
        <w:tc>
          <w:tcPr>
            <w:tcW w:w="15602" w:type="dxa"/>
            <w:gridSpan w:val="38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6. Вовлечение молодежи в социальную практику и информирование ее о потенциальных возможностях собственного развития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эффективной системы информирования молодежи о возможностях участия в общественной, волонтерской и проектной деятельности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Подготовка кадров и развитие профессиональных траекторий в сфере молодежной политики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Стимулирование молодежных инициатив и вовлечение в волонтерство, социальное проектирование, НКО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цифровых платформ и сервисов с персонализированными рекомендациями по программам развития для молодежи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 xml:space="preserve">муниципальная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lastRenderedPageBreak/>
              <w:t>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муниципальных механизмов сопровождения активной молодежи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172" w:type="dxa"/>
        </w:trPr>
        <w:tc>
          <w:tcPr>
            <w:tcW w:w="15602" w:type="dxa"/>
            <w:gridSpan w:val="38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7. Формирование у молодежи общероссийской гражданской идентичности и реализация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Разработка и внедрение единых методических и образовательных подходов к профилактике деструктивных явлений в молодежной среде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Совершенствование нормативно-правового регулирования в сфере патриотического воспитания и формирования гражданской идентичности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Расширение практик вовлечения молодежи в позитивную социальную и гражданскую активность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Реализация программ диалога и межкультурного взаимодействия, направленных на укрепление межнационального и межконфессионального согласия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 xml:space="preserve">муниципальная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lastRenderedPageBreak/>
              <w:t>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молодежных медиа, креативных и цифровых форматов распространения позитивных ценностей и просветительского контента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172" w:type="dxa"/>
        </w:trPr>
        <w:tc>
          <w:tcPr>
            <w:tcW w:w="15602" w:type="dxa"/>
            <w:gridSpan w:val="38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8. Развитие инфраструктуры молодежной политики, отвечающей требованиям федерального и регионального стандартов учреждения молодежной политики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создании молодежных центров #ДонМолодой до 2030 года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работе сети молодежных центров под единым брендом #ДонМолодой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172" w:type="dxa"/>
        </w:trPr>
        <w:tc>
          <w:tcPr>
            <w:tcW w:w="15602" w:type="dxa"/>
            <w:gridSpan w:val="38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9. Комплексная социальная поддержка молодежи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эффективного взаимодействия с людьми с ограниченными возможностями здоровья посредством их вовлечения в добровольческую (волонтерскую) деятельность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добровольчества и гражданской активности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lastRenderedPageBreak/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талантливой молодежи Мясниковского района в науке, культуре, спорте, предпринимательстве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занятости молодежи и содействие трудоустройству, включая меры поддержки первого рабочего места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172" w:type="dxa"/>
        </w:trPr>
        <w:tc>
          <w:tcPr>
            <w:tcW w:w="15602" w:type="dxa"/>
            <w:gridSpan w:val="38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10. Развитие современной структуры органов по работе с молодежью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эффективной системы поддержки молодежных инициатив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Укрепление механизмов взаимодействия органов молодежной политики с целевыми группами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повышению качества образовательных и карьерных траекторий молодежи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 xml:space="preserve">муниципальная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lastRenderedPageBreak/>
              <w:t>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единой системы подготовки и повышения квалификации кадров в сфере молодежной политики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Внедрение цифровых платформ и инструментов коммуникации для молодежной аудитории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172" w:type="dxa"/>
        </w:trPr>
        <w:tc>
          <w:tcPr>
            <w:tcW w:w="15602" w:type="dxa"/>
            <w:gridSpan w:val="38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и проведение военно-тактической игры «Зарница 2.0» на территории Мясниковского района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флагманском проекте «Без срока давности»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проекте по развитию молодежного туризма «НЕ Тихий Дон»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 xml:space="preserve">муниципальная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lastRenderedPageBreak/>
              <w:t>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проекте «Мясниковская районная лига КВН»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Программа по поддержке творческого потенциала детей и молодежи Мясниковского района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областном фестивале студенческого творчества «Российская студенческая весна»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 «Отдел культуры и молодежной политики </w:t>
            </w:r>
            <w:r w:rsidRPr="0080490E">
              <w:rPr>
                <w:rFonts w:ascii="Times New Roman" w:hAnsi="Times New Roman" w:cs="Times New Roman"/>
              </w:rPr>
              <w:lastRenderedPageBreak/>
              <w:t>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lastRenderedPageBreak/>
              <w:t xml:space="preserve">Государственная программа </w:t>
            </w:r>
            <w:r w:rsidRPr="0080490E">
              <w:rPr>
                <w:rFonts w:ascii="Times New Roman" w:hAnsi="Times New Roman" w:cs="Times New Roman"/>
                <w:spacing w:val="-4"/>
              </w:rPr>
              <w:lastRenderedPageBreak/>
              <w:t xml:space="preserve">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во Всероссийском молодежном образовательном форуме «Ростов»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региональной премии «Добро на Дону»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 xml:space="preserve">муниципальная программа Мясниковского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lastRenderedPageBreak/>
              <w:t>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во Всероссийском конкурсе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информационной кампании по популяризации добровольчества и благотворительности в местных СМИ, наружной рекламе и общественном транспорте Мясниковского района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региональном фестивале добровольчества (волонтерства) «ДоброФест»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</w:t>
            </w:r>
            <w:r w:rsidRPr="0080490E">
              <w:rPr>
                <w:rFonts w:ascii="Times New Roman" w:hAnsi="Times New Roman" w:cs="Times New Roman"/>
              </w:rPr>
              <w:lastRenderedPageBreak/>
              <w:t>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lastRenderedPageBreak/>
              <w:t xml:space="preserve">Государственная программа Ростовской области «Молодежная </w:t>
            </w:r>
            <w:r w:rsidRPr="0080490E">
              <w:rPr>
                <w:rFonts w:ascii="Times New Roman" w:hAnsi="Times New Roman" w:cs="Times New Roman"/>
                <w:spacing w:val="-4"/>
              </w:rPr>
              <w:lastRenderedPageBreak/>
              <w:t xml:space="preserve">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Реализация на территории Мясниковского района Общероссийской акции взаимопомощи #МЫВМЕСТЕ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фестивале экологии и творчества «Экопоколение»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 xml:space="preserve">муниципальная программа Мясниковского района «Молодёжная политика и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lastRenderedPageBreak/>
              <w:t>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создании образовательного центра (по примеру «Сенеж», «Машук») - круглогодичного молодежного центра компетенций по направлению «сельская молодежь» (включая цифровое село)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234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Донской патриотизм. Создание условий для участия детей и молодежи Мясниковского района в патриотических проектах и программах через реализацию всероссийских патриотических проектов и акций, вовлечение в деятельность «Движение Первых» и программы общественно-полезного туризма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</w:t>
            </w:r>
            <w:proofErr w:type="gramStart"/>
            <w:r w:rsidRPr="0080490E">
              <w:rPr>
                <w:rFonts w:ascii="Times New Roman" w:hAnsi="Times New Roman" w:cs="Times New Roman"/>
              </w:rPr>
              <w:t>» ,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Сектор по молодежной политике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t xml:space="preserve">Государственная программа Ростовской области «Молодежная политика и социальная активность», </w:t>
            </w:r>
            <w:r w:rsidRPr="0080490E">
              <w:rPr>
                <w:rFonts w:ascii="Times New Roman" w:hAnsi="Times New Roman" w:cs="Times New Roman"/>
                <w:spacing w:val="-4"/>
                <w:kern w:val="2"/>
              </w:rPr>
              <w:t>муниципальная программа Мясниковского района «Молодёжная политика и социальная активность»</w:t>
            </w:r>
          </w:p>
        </w:tc>
        <w:tc>
          <w:tcPr>
            <w:tcW w:w="493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15534" w:type="dxa"/>
            <w:gridSpan w:val="35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2.4. Государственная национальная политика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15534" w:type="dxa"/>
            <w:gridSpan w:val="35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Организация взаимодействия органов местного самоуправления Мясниковского района, институтов гражданского общества при осуществлении установленных задач и функций в сфере реализации государственной национальной политики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совершенствование системы взаимодействия органов местного самоуправления </w:t>
            </w:r>
            <w:r w:rsidRPr="0080490E">
              <w:rPr>
                <w:rFonts w:ascii="Times New Roman" w:hAnsi="Times New Roman" w:cs="Times New Roman"/>
              </w:rPr>
              <w:lastRenderedPageBreak/>
              <w:t>Мясниковского района и институтов гражданского общества при осуществлении установленных задач и функций в сфере реализации государственной национальной политики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Администрация Мясниковского района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80490E">
              <w:rPr>
                <w:rFonts w:ascii="Times New Roman" w:hAnsi="Times New Roman" w:cs="Times New Roman"/>
              </w:rPr>
              <w:lastRenderedPageBreak/>
              <w:t>Мясниковского района «Муниципальная политика»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реализация комплекса мероприятий, направленных на этнокультурное развитие народов, проживающих на территории Мясниковского района, научное и методическое обеспечение реализации государственной национальной политики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информационного освещения деятельности органов местного самоуправления Мясниковского района и институтов гражданского общества района в сфере реализации государственной национальной политики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Администрация Мясниковского района </w:t>
            </w:r>
          </w:p>
        </w:tc>
        <w:tc>
          <w:tcPr>
            <w:tcW w:w="238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784" w:type="dxa"/>
            <w:gridSpan w:val="18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15534" w:type="dxa"/>
            <w:gridSpan w:val="35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Сохранение и поддержка этнокультурного и языкового многообразия народов, проживающих в Мясниковском районе, с учетом приоритета традиционных российских духовно-нравственных ценностей и объединяющей роли русского народа как основ российского общества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стимулирование институтов гражданского общества Мясниковского района к реализации мероприятий, направленных на укрепление этноконфессионального согласия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районных и участие в региональных фестивалях, иных культурно-массовых мероприятиях, направленных на сохранение и развитие самобытности и культуры народов Дона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 (МУ «Отдел культуры и молодежной политики»)</w:t>
            </w:r>
          </w:p>
        </w:tc>
        <w:tc>
          <w:tcPr>
            <w:tcW w:w="238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15534" w:type="dxa"/>
            <w:gridSpan w:val="35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Содействие укреплению общероссийской гражданской идентичности жителей Мясниковского района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реализация комплекса мероприятий, направленных на укрепление общероссийской </w:t>
            </w:r>
            <w:r w:rsidRPr="0080490E">
              <w:rPr>
                <w:rFonts w:ascii="Times New Roman" w:hAnsi="Times New Roman" w:cs="Times New Roman"/>
              </w:rPr>
              <w:lastRenderedPageBreak/>
              <w:t>гражданской идентичности на территории Мясниковского района</w:t>
            </w:r>
          </w:p>
          <w:p w:rsidR="00880DDF" w:rsidRPr="0080490E" w:rsidRDefault="00880D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Администрация Мясниковского района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</w:t>
            </w:r>
            <w:r w:rsidRPr="0080490E">
              <w:rPr>
                <w:rFonts w:ascii="Times New Roman" w:hAnsi="Times New Roman" w:cs="Times New Roman"/>
              </w:rPr>
              <w:lastRenderedPageBreak/>
              <w:t>района «Муниципальная политика»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и популяризация научных исследований, научно-популярных публикаций, пропагандирующих этнокультурное многообразие и достижения народов Российской Федерации, проживающих на территории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8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15534" w:type="dxa"/>
            <w:gridSpan w:val="35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Сохранение этнокультурного многообразия Мясниковского района и поддержка биполярности культурного развития (донские армяне и донское казачество); межнациональная политика на территории района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организационно-методическое и материально-техническое обеспечение мероприятий, направленных на сохранение армянского языка и национальных культурных традиций донских армян (в том числе через систему образования и культуры района)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 (МУ «Отдел культуры и молодежной политики»)</w:t>
            </w:r>
          </w:p>
        </w:tc>
        <w:tc>
          <w:tcPr>
            <w:tcW w:w="238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Муниципальная программа Мясниковского района «Развитие образования», 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сохранение и развитие культурно-исторических традиций донского казачества на территории Мясниковского района (в координации с разделом 4.2.5 «Казачество»)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 (Рабочая группа по делам казачества)</w:t>
            </w:r>
          </w:p>
        </w:tc>
        <w:tc>
          <w:tcPr>
            <w:tcW w:w="238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формирование организованных площадок, действующих в интересах сохранения и развития </w:t>
            </w:r>
            <w:r w:rsidRPr="0080490E">
              <w:rPr>
                <w:rFonts w:ascii="Times New Roman" w:hAnsi="Times New Roman" w:cs="Times New Roman"/>
              </w:rPr>
              <w:lastRenderedPageBreak/>
              <w:t>этничности донских армян и донских казаков, воссоздания традиционного культурного пространства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Администрация Мясниковского района </w:t>
            </w:r>
            <w:r w:rsidRPr="0080490E">
              <w:rPr>
                <w:rFonts w:ascii="Times New Roman" w:hAnsi="Times New Roman" w:cs="Times New Roman"/>
              </w:rPr>
              <w:lastRenderedPageBreak/>
              <w:t>(МУ «Отдел культуры и молодежной политики»)</w:t>
            </w:r>
          </w:p>
        </w:tc>
        <w:tc>
          <w:tcPr>
            <w:tcW w:w="238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  <w:r w:rsidRPr="0080490E">
              <w:rPr>
                <w:rFonts w:ascii="Times New Roman" w:hAnsi="Times New Roman" w:cs="Times New Roman"/>
              </w:rPr>
              <w:lastRenderedPageBreak/>
              <w:t>Мясниковского района «Развитие культуры и туризма»</w:t>
            </w:r>
          </w:p>
        </w:tc>
        <w:tc>
          <w:tcPr>
            <w:tcW w:w="4784" w:type="dxa"/>
            <w:gridSpan w:val="18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межнационального диалога и согласия между донскими армянами, русским населением и донским казачеством - основными этническими и культурными общностями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8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15534" w:type="dxa"/>
            <w:gridSpan w:val="35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>организация и проведение мероприятий по повышению уровня профессиональной компетенции специалистов органов местного самоуправления Мясниковского района, к функциональным задачам которых отнесены вопросы реализации государственной</w:t>
            </w:r>
            <w:r w:rsidRPr="0080490E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>национальной политики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>Участие в Региональном форуме по тематике межэтнических отношений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 (МУ «Отдел культуры и молодежной политики»)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Проведение информационных кампаний в районных средствах массовой информации и социальных медиа, направленных на информирование жителей Мясниковского района </w:t>
            </w:r>
            <w:proofErr w:type="gramStart"/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>о реализаций</w:t>
            </w:r>
            <w:proofErr w:type="gramEnd"/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государственной национальной политики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>Оказание поддержки социально-ориентированным некоммерческим организациям</w:t>
            </w:r>
            <w:r w:rsidRPr="0080490E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Мясниковского района путем предоставления на конкурсной основе субсидий на реализацию социально значимых проектов в сфере </w:t>
            </w: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реализаций государственной национальной политики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Администрация Мясниковского района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>Участие в фестивале национальных культур Дона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 (МУ «Отдел культуры и молодежной политики»)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>Внедрение методических материалов, направленных на укрепление единства российской нации в среде граждан, прибывающих в Мясниковский район</w:t>
            </w:r>
          </w:p>
          <w:p w:rsidR="00880DDF" w:rsidRPr="0080490E" w:rsidRDefault="00880D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>Участие в Фестивале славянской культуры и научно-практической конференции по тематике</w:t>
            </w:r>
            <w:r w:rsidRPr="0080490E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>межэтнических отношений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 (МУ «Отдел культуры и молодежной политики»)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«Развитие культуры и туризма», Муниципальная программа Мясниковского района «Обеспечение общественного порядка и профилактика правонарушений»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0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>Формирование институциональной системы вовлечения групп населения в решение вопросов социально-экономического развития района с использованием ресурса этничности донских армян и донского казачества</w:t>
            </w:r>
            <w:r w:rsidRPr="0080490E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 xml:space="preserve"> </w:t>
            </w: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Формирование институциональной системы вовлечения групп населения в решение вопросов социально-экономического развития района с </w:t>
            </w:r>
            <w:r w:rsidRPr="0080490E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использованием ресурса этничности донских армян и донского казачества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Администрация Мясниковского района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«Развитие культуры и туризма», Муниципальная программа Мясниковского района «Обеспечение </w:t>
            </w:r>
            <w:r w:rsidRPr="0080490E">
              <w:rPr>
                <w:rFonts w:ascii="Times New Roman" w:hAnsi="Times New Roman" w:cs="Times New Roman"/>
              </w:rPr>
              <w:lastRenderedPageBreak/>
              <w:t>общественного порядка и профилактика правонарушений»</w:t>
            </w:r>
          </w:p>
        </w:tc>
        <w:tc>
          <w:tcPr>
            <w:tcW w:w="47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2.5. Казачество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Совершенствование системы взаимодействия органов местного самоуправления с казачьими обществами и иными объединениями казаков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Оказание содействия членами казачьих обществ органам местного самоуправления в осуществлении установленных задач и функций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Рабочая группа по делам казачества при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«Обеспечение общественного порядка и профилактика правонарушений»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интеграционных процессов казачьих обществ, сохранение позитивного, государственно ориентированного вектора их деятельности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Рабочая группа по делам казачества при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Модернизация материально-технической базы образовательных организаций, реализующих образовательные программы с использованием исторических и традиционных ценностей российского казачества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безопасных и комфортных условий образовательной деятельности в учреждениях Мясниковского района, реализующих образовательные программы с использованием исторических и традиционных ценностей российского казачества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«Обеспечение общественного порядка и профилактика правонарушений»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Осуществление мер, направленных на поддержку, развитие и изучение истории и культуры донского казачества, сохранение и популяризацию его наследия и этнокультурного достояния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Рабочая группа по делам казачества при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системы теоретической и практической подготовки членов казачьих обществ, способствующей повышению их квалификации и освоению навыков, необходимых для оказания содействия в осуществлении установленных задач и функций органам местного самоуправления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Рабочая группа по делам казачества при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престижа государственной или иной службы российского казачества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Рабочая группа по делам казачества при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условий для развития гражданских инициатив и их реализации казачьими обществами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Рабочая группа по делам казачества при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межкультурного взаимодействия в молодежной среде, развитие контактов с организациями казаков других регионов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Рабочая группа по делам казачества при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реализации образовательных программ с использованием исторических и традиционных ценностей российского казачества в образовательных организациях Мясниковского района и присвоение им статуса «казачье»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Укрепление единства образовательного пространства и воспитательной среды организаций, использующих в образовательном и воспитательном процессах культурно-исторические традиции донского казачества и региональные особенности Донского края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Актуализация роли казачества через развитие волонтерского и наставнического движений среди казачьих обществ и образовательных организаций, реализующих образовательные </w:t>
            </w:r>
            <w:r w:rsidRPr="0080490E">
              <w:rPr>
                <w:rFonts w:ascii="Times New Roman" w:hAnsi="Times New Roman" w:cs="Times New Roman"/>
              </w:rPr>
              <w:lastRenderedPageBreak/>
              <w:t>программы с использованием исторических и традиционных ценностей российского казачества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системы казачьего образования, более 2 образовательных организаций Мясниковского района со статусом «казачье» к 2030 году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 Комфортная и безопасная среда для жизни в Ростовской области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528" w:type="dxa"/>
            <w:gridSpan w:val="8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Индикатор 1. Объем ввода в эксплуатацию жилой и нежилой недвижимости (млн кв. метров)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строительства и архитектуры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Государственная программа Ростовской области «Территориальное планирование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обеспечение доступным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 комфортным жильем населения Ростовской области»</w:t>
            </w:r>
          </w:p>
        </w:tc>
        <w:tc>
          <w:tcPr>
            <w:tcW w:w="927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72" w:type="dxa"/>
            <w:gridSpan w:val="4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76" w:type="dxa"/>
            <w:gridSpan w:val="5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0,15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3.1. Строительный комплекс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Внедрение правовых механизмов, позволяющих синхронизировать строительство</w:t>
            </w:r>
          </w:p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объектов нового жилищного строительства со строительством необходимых объектов социальной инфраструктуры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Актуализация правил землепользования и застройки </w:t>
            </w:r>
            <w:r w:rsidRPr="0080490E">
              <w:rPr>
                <w:rFonts w:ascii="Times New Roman" w:hAnsi="Times New Roman" w:cs="Times New Roman"/>
              </w:rPr>
              <w:br/>
              <w:t xml:space="preserve">и Нормативов градостроительного проектирования </w:t>
            </w:r>
            <w:r w:rsidRPr="0080490E">
              <w:rPr>
                <w:rFonts w:ascii="Times New Roman" w:hAnsi="Times New Roman" w:cs="Times New Roman"/>
              </w:rPr>
              <w:br/>
              <w:t>в целях внедрения механизма комплексного развития территорий как основного инструмента реализации градостроительной политики в сфере жилищного строительства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строительства и архитектуры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«Территориальное планирование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обеспечение доступным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 комфортным жильем населения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Создание цифровой платформы для информационных систем обеспечения градостроительной деятельности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Внедрение инструментов цифровизации, в том числе </w:t>
            </w:r>
            <w:r w:rsidRPr="0080490E">
              <w:rPr>
                <w:rFonts w:ascii="Times New Roman" w:hAnsi="Times New Roman" w:cs="Times New Roman"/>
              </w:rPr>
              <w:br/>
              <w:t>в информационные системы обеспечения градостроительной деятельности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строительства и архитектуры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«Территориальное планирование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и обеспечение доступным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 комфортным жильем населения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2028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Повышение уровня доступности и качества жилищного фонда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Улучшение жилищных условий отдельных категорий граждан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строительства и архитектуры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«Территориальное планирование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обеспечение доступным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 комфортным жильем населения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3.2. Жилищно-коммунальное хозяйство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1. Повышение эксплуатационной надежности, снижение аварийности и увеличение социально-значимых объектов коммунальной инфраструктуры 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Капитальный ремонт и реконструкция наиболее изношенных участков инженерных сетей (тепло-, водоснабжения и водоотведения)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Строительство водоводов, насосных станций и локальных систем в населенных </w:t>
            </w:r>
            <w:proofErr w:type="gramStart"/>
            <w:r w:rsidRPr="0080490E">
              <w:rPr>
                <w:rFonts w:ascii="Times New Roman" w:hAnsi="Times New Roman" w:cs="Times New Roman"/>
              </w:rPr>
              <w:t>пунктах  без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централизованного водоснабжения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«Обеспечение качественными жилищно-коммунальными </w:t>
            </w:r>
            <w:r w:rsidRPr="0080490E">
              <w:rPr>
                <w:rFonts w:ascii="Times New Roman" w:hAnsi="Times New Roman" w:cs="Times New Roman"/>
              </w:rPr>
              <w:lastRenderedPageBreak/>
              <w:t>услугами населения Мясниковского района»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Внедрение энергоэффективного оборудования на котельных и насосных станциях — повышение эксплуатационной надёжности за счёт снижения нагрузки на сети и экономии ресурсов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Повышение надежности и качества предоставляемых коммунальных услуг (в сфере тепло-, водоснабжения и водоотведения)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Усиление контроля за утверждением и выполнением инвестиционных и производственных программ организаций в сфере водоснабжения и водоотведения – обеспечение прозрачности и эффективности вложений в инфраструктуру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Снижение аварийности на объектах жилищно-коммунального хозяйства за счёт систематического технического контроля и предаварийной диагностики — профилактика сбоев и повышение надёжности услуг для потребителей</w:t>
            </w:r>
          </w:p>
          <w:p w:rsidR="00880DDF" w:rsidRPr="0080490E" w:rsidRDefault="00880DDF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Повышение качества жилищно-коммунальных </w:t>
            </w:r>
            <w:proofErr w:type="gramStart"/>
            <w:r w:rsidRPr="0080490E">
              <w:rPr>
                <w:rFonts w:ascii="Times New Roman" w:hAnsi="Times New Roman" w:cs="Times New Roman"/>
              </w:rPr>
              <w:t xml:space="preserve">услуг,   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              в том числе путем увеличения доли населения Мясниковского района, обеспеченного качественной питьевой водой посредством модернизации систем водоснабжения</w:t>
            </w:r>
          </w:p>
          <w:p w:rsidR="00880DDF" w:rsidRPr="0080490E" w:rsidRDefault="00880DDF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pStyle w:val="a3"/>
              <w:widowControl w:val="0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0490E">
              <w:rPr>
                <w:rFonts w:ascii="Times New Roman" w:hAnsi="Times New Roman"/>
                <w:color w:val="auto"/>
                <w:szCs w:val="22"/>
              </w:rPr>
              <w:t xml:space="preserve">Ограничение роста платы граждан за коммунальные услуги (теплоснабжение, водоснабжение                                               и </w:t>
            </w:r>
            <w:r w:rsidRPr="0080490E">
              <w:rPr>
                <w:rFonts w:ascii="Times New Roman" w:hAnsi="Times New Roman"/>
                <w:color w:val="auto"/>
                <w:szCs w:val="22"/>
              </w:rPr>
              <w:lastRenderedPageBreak/>
              <w:t>водоотведение) путём возмещения предприятиям части платы граждан за коммунальные услуги</w:t>
            </w:r>
          </w:p>
          <w:p w:rsidR="00880DDF" w:rsidRPr="0080490E" w:rsidRDefault="00880DDF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Отдел жилищно-коммунального хозяйства                  и дорожной деятельности </w:t>
            </w:r>
            <w:r w:rsidRPr="0080490E">
              <w:rPr>
                <w:rFonts w:ascii="Times New Roman" w:hAnsi="Times New Roman" w:cs="Times New Roman"/>
              </w:rPr>
              <w:lastRenderedPageBreak/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Мясниковского района </w:t>
            </w:r>
            <w:r w:rsidRPr="0080490E">
              <w:rPr>
                <w:rFonts w:ascii="Times New Roman" w:hAnsi="Times New Roman" w:cs="Times New Roman"/>
              </w:rPr>
              <w:lastRenderedPageBreak/>
              <w:t>«Обеспечение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Повышение благоустроенности общественных территорий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pStyle w:val="a3"/>
              <w:widowControl w:val="0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Style w:val="markdown-word"/>
                <w:rFonts w:ascii="Times New Roman" w:hAnsi="Times New Roman"/>
                <w:color w:val="auto"/>
                <w:szCs w:val="22"/>
              </w:rPr>
            </w:pPr>
            <w:r w:rsidRPr="0080490E">
              <w:rPr>
                <w:rStyle w:val="markdown-word"/>
                <w:rFonts w:ascii="Times New Roman" w:eastAsiaTheme="majorEastAsia" w:hAnsi="Times New Roman"/>
                <w:bCs/>
                <w:color w:val="auto"/>
                <w:szCs w:val="22"/>
                <w:shd w:val="clear" w:color="auto" w:fill="FFFFFF"/>
              </w:rPr>
              <w:t>Благоустройство общественных пространств в населённых пунктах района, развитие детских и спортивных зон</w:t>
            </w:r>
          </w:p>
          <w:p w:rsidR="00880DDF" w:rsidRPr="0080490E" w:rsidRDefault="00880DDF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«Комплексное развитие сельских территорий»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Style w:val="markdown-word"/>
                <w:rFonts w:ascii="Times New Roman" w:eastAsiaTheme="majorEastAsia" w:hAnsi="Times New Roman" w:cs="Times New Roman"/>
                <w:bCs/>
                <w:shd w:val="clear" w:color="auto" w:fill="FFFFFF"/>
              </w:rPr>
            </w:pPr>
            <w:r w:rsidRPr="0080490E">
              <w:rPr>
                <w:rStyle w:val="markdown-word"/>
                <w:rFonts w:ascii="Times New Roman" w:eastAsiaTheme="majorEastAsia" w:hAnsi="Times New Roman" w:cs="Times New Roman"/>
                <w:bCs/>
                <w:shd w:val="clear" w:color="auto" w:fill="FFFFFF"/>
              </w:rPr>
              <w:t>Улучшение демографической ситуации в сельской местности за счет повышения уровня благоустроенности территорий Мясниковского района.</w:t>
            </w:r>
          </w:p>
          <w:p w:rsidR="00880DDF" w:rsidRPr="0080490E" w:rsidRDefault="00880DDF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«Комплексное развитие сельских территорий»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Снижение объема жилищного фонда, нуждающегося в капитальном ремонте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Реализация «Региональной программы по проведению капитального ремонта общего имущества в многоквартирных домах на территории Ростовской области на 2014 – 2077 годы» за </w:t>
            </w:r>
            <w:r w:rsidRPr="0080490E">
              <w:rPr>
                <w:rFonts w:ascii="Times New Roman" w:hAnsi="Times New Roman" w:cs="Times New Roman"/>
                <w:bCs/>
                <w:kern w:val="36"/>
              </w:rPr>
              <w:t>счет механизма НКО «Фонда капитального строительства»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Обновление лифтового оборудования в многоквартирных домах за счет механизмов </w:t>
            </w:r>
            <w:r w:rsidRPr="0080490E">
              <w:rPr>
                <w:rFonts w:ascii="Times New Roman" w:hAnsi="Times New Roman" w:cs="Times New Roman"/>
                <w:bCs/>
                <w:kern w:val="36"/>
              </w:rPr>
              <w:t>НКО «Фонда капитального строительства»</w:t>
            </w:r>
          </w:p>
          <w:p w:rsidR="00880DDF" w:rsidRPr="0080490E" w:rsidRDefault="00880DDF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Style w:val="markdown-word"/>
                <w:rFonts w:ascii="Times New Roman" w:eastAsiaTheme="majorEastAsia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5. Повышение информированности и вовлеченности населения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Информирование граждан о правах и обязанностях в сфере жилищно-коммунального </w:t>
            </w:r>
            <w:r w:rsidRPr="0080490E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  <w:p w:rsidR="00880DDF" w:rsidRPr="0080490E" w:rsidRDefault="00880DDF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Отдел жилищно-коммунального хозяйства                  </w:t>
            </w:r>
            <w:r w:rsidRPr="0080490E">
              <w:rPr>
                <w:rFonts w:ascii="Times New Roman" w:hAnsi="Times New Roman" w:cs="Times New Roman"/>
              </w:rPr>
              <w:lastRenderedPageBreak/>
              <w:t>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цифровых сервисов для доступа к информации о работе ЖКХ (ГИС ЖКХ, приложение «Госуслуги.Дом»);</w:t>
            </w:r>
          </w:p>
          <w:p w:rsidR="00880DDF" w:rsidRPr="0080490E" w:rsidRDefault="00880DDF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Вовлечение жителей в благоустройство территорий и контроль качества ЖКУ через общественные советы и инициативные проекты;</w:t>
            </w:r>
          </w:p>
          <w:p w:rsidR="00880DDF" w:rsidRPr="0080490E" w:rsidRDefault="00880DDF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2029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платежной дисциплины собственников жилья</w:t>
            </w:r>
          </w:p>
          <w:p w:rsidR="00880DDF" w:rsidRPr="0080490E" w:rsidRDefault="00880DDF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Благоустройство общественных территорий, дворовых территорий, проектов победителей Всероссийского конкурса создания комфортной городской среды </w:t>
            </w:r>
            <w:r w:rsidRPr="0080490E">
              <w:rPr>
                <w:rFonts w:ascii="Times New Roman" w:hAnsi="Times New Roman" w:cs="Times New Roman"/>
              </w:rPr>
              <w:br/>
              <w:t>и общественных территорий в рамках инициативных проектов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«Комплексное развитие сельских территорий»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Реализация муниципального проекта «Модернизация коммунальной инфраструктуры» в целях увеличения численности населения для которого улучшится качество предоставления коммунальных услуг (водоснабжения и водоотведения)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Реализация муниципального проекта «Развитие коммунальной инфраструктуры на территории Мясниковского района» в целях увеличения доли населения Мясниковского </w:t>
            </w:r>
            <w:proofErr w:type="gramStart"/>
            <w:r w:rsidRPr="0080490E">
              <w:rPr>
                <w:rFonts w:ascii="Times New Roman" w:hAnsi="Times New Roman" w:cs="Times New Roman"/>
              </w:rPr>
              <w:t>района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обеспеченного питьевой водой, отвечающей требованиям безопасности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Благоустройство общественных и дворовых территорий в рамках программы инициативного бюджетирования</w:t>
            </w:r>
          </w:p>
          <w:p w:rsidR="00880DDF" w:rsidRPr="0080490E" w:rsidRDefault="00880DDF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«Комплексное развитие сельских территорий»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3.3. Система расселения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1. Применение механизмов реализации принятых решений </w:t>
            </w:r>
            <w:r w:rsidRPr="0080490E">
              <w:rPr>
                <w:rFonts w:ascii="Times New Roman" w:hAnsi="Times New Roman" w:cs="Times New Roman"/>
              </w:rPr>
              <w:br/>
              <w:t xml:space="preserve">в градостроительной документации, в том числе в документах территориального планирования, градостроительного зонирования и проектов планировки территории: 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участие в актуализации документов территориального планирования сельских поселений Мясниковского района в целях реализации новой градостроительной политики, направленной на улучшение качества жизни, в том числе в части синхронизации размещения объектов местного и межмуниципального значения транспортной, коммунальной </w:t>
            </w:r>
            <w:r w:rsidRPr="0080490E">
              <w:rPr>
                <w:rFonts w:ascii="Times New Roman" w:hAnsi="Times New Roman" w:cs="Times New Roman"/>
              </w:rPr>
              <w:br/>
              <w:t>и социальной инфраструктуры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строительства и архитектуры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актуализации документов градостроительного зонирования сельских поселений Мясниковского района в части развития механизма КРТ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строительства и архитектуры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разработка предложений в части формирования перечней объектов местного значения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строительства и архитектуры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жильем молодых семей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строительства и архитектуры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«Территориальное планирование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обеспечение доступным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 комфортным жильем населения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Обеспечение жилыми помещениями детей-сирот и детей, оставшихся без попечения родителей, лиц из числа </w:t>
            </w:r>
            <w:r w:rsidRPr="0080490E">
              <w:rPr>
                <w:rFonts w:ascii="Times New Roman" w:hAnsi="Times New Roman" w:cs="Times New Roman"/>
              </w:rPr>
              <w:br/>
              <w:t>детей-сирот и детей, оставшихся без попечения родителей.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строительства и архитектуры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«Территориальное планирование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обеспечение доступным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 комфортным жильем населения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Предоставление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строительства и архитектуры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«Территориальное планирование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обеспечение доступным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 комфортным жильем населения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Предоставление по договору социального найма жилых помещений гражданам, состоящим на </w:t>
            </w:r>
            <w:r w:rsidRPr="0080490E">
              <w:rPr>
                <w:rFonts w:ascii="Times New Roman" w:hAnsi="Times New Roman" w:cs="Times New Roman"/>
              </w:rPr>
              <w:lastRenderedPageBreak/>
              <w:t>учете в качестве нуждающихся в жилых помещениях, в составе семьи которых имеется десять или более несовершеннолетних детей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Отдел строительства и архитектуры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Государственная программа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Ростовской области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«Территориальное планирование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обеспечение доступным 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 комфортным жильем населения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Ростовской области»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3.4. Транспорт и логистика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382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Ремонт и модернизация дорожной инфраструктуры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Капитальный и текущий ремонт автомобильных дорог общего пользования местного значения и искусственных сооружений на них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«Развитие транспортной системы»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Реконструкция участков с высокой интенсивностью движения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«Развитие транспортной системы»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Модернизация светофоров, дорожных знаков и барьерных ограждений, обустройство пешеходных переходов и установка освещения на аварийно</w:t>
            </w:r>
            <w:r w:rsidRPr="0080490E">
              <w:rPr>
                <w:rFonts w:ascii="Times New Roman" w:eastAsia="MS Mincho" w:hAnsi="Times New Roman" w:cs="Times New Roman"/>
              </w:rPr>
              <w:t>-</w:t>
            </w:r>
            <w:r w:rsidRPr="0080490E">
              <w:rPr>
                <w:rFonts w:ascii="Times New Roman" w:hAnsi="Times New Roman" w:cs="Times New Roman"/>
              </w:rPr>
              <w:t>опасных участках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«Развитие транспортной системы»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2. </w:t>
            </w:r>
            <w:r w:rsidRPr="0080490E">
              <w:rPr>
                <w:rStyle w:val="markdown-word"/>
                <w:rFonts w:ascii="Times New Roman" w:hAnsi="Times New Roman" w:cs="Times New Roman"/>
                <w:bCs/>
                <w:shd w:val="clear" w:color="auto" w:fill="FFFFFF"/>
              </w:rPr>
              <w:t>Повышение безопасности дорожного движения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Выявление и устранение аварийно-опасных участков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эффективности работы Госавтоинспекции на территории района</w:t>
            </w:r>
          </w:p>
          <w:p w:rsidR="00880DDF" w:rsidRPr="0080490E" w:rsidRDefault="00880DD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Развитие общественного транспорта и транспортной доступности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Оптимизация маршрутной сети общественного транспорта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«Развитие транспортной системы»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функционирования муниципальных маршрутов регулярных перевозок по регулируемым тарифам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«Развитие транспортной системы»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доли населения, проживающего в населённых пунктах с регулярным автобусным сообщением с административным центром района</w:t>
            </w:r>
          </w:p>
          <w:p w:rsidR="00880DDF" w:rsidRPr="0080490E" w:rsidRDefault="00880D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«Развитие транспортной системы»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инфраструктуры для маломобильных групп граждан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«Развитие транспортной системы»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Формирование законопослушного поведения участников дорожного движения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просветительских кампаний среди водителей, пешеходов и велосипедистов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жилищно-коммунального хозяйства                  и дорожной деятельности Администрации </w:t>
            </w:r>
            <w:r w:rsidRPr="0080490E">
              <w:rPr>
                <w:rFonts w:ascii="Times New Roman" w:hAnsi="Times New Roman" w:cs="Times New Roman"/>
              </w:rPr>
              <w:lastRenderedPageBreak/>
              <w:t>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«Формирование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законопослушного поведения участников дорожного движения»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тематических мероприятий в образовательных учреждениях (профильные смены юных инспекторов движения, конкурсы, викторины)</w:t>
            </w:r>
          </w:p>
          <w:p w:rsidR="00880DDF" w:rsidRPr="0080490E" w:rsidRDefault="00880D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Усиление информационно</w:t>
            </w:r>
            <w:r w:rsidRPr="0080490E">
              <w:rPr>
                <w:rFonts w:ascii="Times New Roman" w:eastAsia="MS Mincho" w:hAnsi="Times New Roman" w:cs="Times New Roman"/>
              </w:rPr>
              <w:t>‑</w:t>
            </w:r>
            <w:r w:rsidRPr="0080490E">
              <w:rPr>
                <w:rFonts w:ascii="Times New Roman" w:hAnsi="Times New Roman" w:cs="Times New Roman"/>
              </w:rPr>
              <w:t>разъяснительной работы через СМИ и социальные сети</w:t>
            </w:r>
          </w:p>
          <w:p w:rsidR="00880DDF" w:rsidRPr="0080490E" w:rsidRDefault="00880D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детских и молодёжных организаций, участвующих в социальных проектах по безопасности дорожного движения</w:t>
            </w:r>
          </w:p>
          <w:p w:rsidR="00880DDF" w:rsidRPr="0080490E" w:rsidRDefault="00880D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«Формирование законопослушного поведения участников дорожного движения»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Размещение баннеров на аварийно</w:t>
            </w:r>
            <w:r w:rsidRPr="0080490E">
              <w:rPr>
                <w:rFonts w:ascii="Times New Roman" w:eastAsia="MS Mincho" w:hAnsi="Times New Roman" w:cs="Times New Roman"/>
              </w:rPr>
              <w:t>‑</w:t>
            </w:r>
            <w:r w:rsidRPr="0080490E">
              <w:rPr>
                <w:rFonts w:ascii="Times New Roman" w:hAnsi="Times New Roman" w:cs="Times New Roman"/>
              </w:rPr>
              <w:t>опасных участках дорог и в местах с высокой интенсивностью движения</w:t>
            </w:r>
          </w:p>
          <w:p w:rsidR="00880DDF" w:rsidRPr="0080490E" w:rsidRDefault="00880D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«Формирование законопослушного поведения участников дорожного движения»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Безопасные дороги Мясниковского района - комплексный ремонт и реконструкция автодорог местного значения, приведение мостовых сооружений в нормативное состояние, обустройство освещения и разметки на ключевых маршрутах.</w:t>
            </w:r>
          </w:p>
          <w:p w:rsidR="00880DDF" w:rsidRPr="0080490E" w:rsidRDefault="00880D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«Развитие транспортной системы»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16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Доступная среда - оборудование пешеходных переходов тактильной плиткой и звуковыми сигналами, обучение водителей правилам взаимодействия с пассажирами с инвалидностью.</w:t>
            </w:r>
          </w:p>
          <w:p w:rsidR="00880DDF" w:rsidRPr="0080490E" w:rsidRDefault="00880D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«Развитие транспортной системы»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Профилактика ДТП - проведение ежегодных акций «Внимание, пешеход!» и «Трезвый водитель», разработка интерактивной карты аварийно</w:t>
            </w:r>
            <w:r w:rsidRPr="0080490E">
              <w:rPr>
                <w:rFonts w:ascii="Times New Roman" w:eastAsia="MS Mincho" w:hAnsi="Times New Roman" w:cs="Times New Roman"/>
              </w:rPr>
              <w:t>‑</w:t>
            </w:r>
            <w:r w:rsidRPr="0080490E">
              <w:rPr>
                <w:rFonts w:ascii="Times New Roman" w:hAnsi="Times New Roman" w:cs="Times New Roman"/>
              </w:rPr>
              <w:t>опасных участков с рекомендациями для водителей.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3.5. Инженерно-энергетическая инфраструктура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Снижение степени износа и технологической отсталости инженерно-энергетической инфраструктуры сетей газоснабжения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Реализация инвестиционных программ с акцентом на развитие сетей в населенных пунктах с высоким потенциалом роста (с. Чалтырь, с. Крым, х. Красный Крым, с. Большие Салы, х. Ленинаван и др.)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доступности газоснабжения для организаций и населения на всей территории Мясниковского района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Повышение надежности объектов электроснабжения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Реализация инвестиционных программ электроснабжения с приоритетом на районы с высокой нагрузкой и изношенными сетями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Мониторинг выполнения работ по строительству, реконструкции и техническому перевооружению объектов электроснабжения (трансформаторные подстанции, воздушные и кабельные линии электропередачи)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Стимулирование энергосбережения и повышение энергетической эффективности: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Проектирование, установка/замена приборов учета потребляемых энергоресурсов и воды в муниципальных учреждениях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«Энергоэффективность и развитие промышленности и энергетики»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Приобретение энергосберегающего оборудования и материалов для муниципальных учреждений;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«Энергоэффективность и развитие промышленности и энергетики»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Осуществление информационной поддержки политики энергосбережения в жилищной сфере (семинары для жителей, просветительские кампании);</w:t>
            </w:r>
          </w:p>
          <w:p w:rsidR="00880DDF" w:rsidRPr="0080490E" w:rsidRDefault="00880DD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«Энергоэффективность и развитие промышленности и энергетики»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энергоэффективных мероприятий при капитальном ремонте общего имущества в многоквартирных домах (утепление фасадов, замена окон, модернизация систем отопления)</w:t>
            </w:r>
          </w:p>
          <w:p w:rsidR="00880DDF" w:rsidRPr="0080490E" w:rsidRDefault="00880DD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Сокращение бесхозяйных объектов коммунальной инфраструктуры, используемых для передачи энергетических ресурсов и воды</w:t>
            </w:r>
          </w:p>
          <w:p w:rsidR="00880DDF" w:rsidRPr="0080490E" w:rsidRDefault="00880DD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Разработка и реализация программы по снижению тарифов на электро- и теплоснабжение, водоснабжение и водоотведение;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Привлечение дополнительных инвестиций </w:t>
            </w:r>
            <w:r w:rsidRPr="0080490E">
              <w:rPr>
                <w:rFonts w:ascii="Times New Roman" w:hAnsi="Times New Roman" w:cs="Times New Roman"/>
              </w:rPr>
              <w:br/>
              <w:t xml:space="preserve">на реконструкцию и модернизацию объектов газо- </w:t>
            </w:r>
            <w:r w:rsidRPr="0080490E">
              <w:rPr>
                <w:rFonts w:ascii="Times New Roman" w:hAnsi="Times New Roman" w:cs="Times New Roman"/>
              </w:rPr>
              <w:br/>
              <w:t>и электросетевого хозяйства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жилищно-коммунального хозяйства                 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«Энергоэффективность и развитие промышленности и энергетики»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 Экологическое благополучие в Ростовской области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4.1 Экология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 Экологическая реабилитация, восстановление и улучшение экологического состояния водных объектов на территории Мясниковского района.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Мероприятия по оздоровлению поверхностных водных объектов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природопользования и экологической безопасности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Инвентаризация руслоперегораживающих (гидротехнических) сооружений (в том числе бесхозяйных) с целью определения хозяйственной значимости и дальнейшей эксплуатации данных сооружений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ежегодной инвентаризации руслоперегораживающих (гидротехнических) сооружений (в том числе бесхозяйных) с целью определения хозяйственной значимости дальнейшей эксплуатации данных сооружений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природопользования и экологической безопасности Администрации Мясниковского района 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3. Мониторинг подведомственной территории с целью выявления мест несанкционированного сброса отходов производства и потребления для </w:t>
            </w:r>
            <w:r w:rsidRPr="0080490E">
              <w:rPr>
                <w:rFonts w:ascii="Times New Roman" w:hAnsi="Times New Roman" w:cs="Times New Roman"/>
              </w:rPr>
              <w:lastRenderedPageBreak/>
              <w:t>последующей организации ликвидации данных мест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видеонаблюдения, в том числе с применением беспилотных систем с целью мониторинга подведомственной территории с целью выявления мест несанкционированного размещения отходов производства и потребления для последующей организации ликвидации данных мест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природопользования и экологической безопасности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Создание, обустройство и содержание мест (площадок) накопления твердых коммунальных отходов (в том числе для раздельного накопления).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Полномасштабная реконструкция и создание мест (площадок) накопления твердых коммунальных отходов (в том числе для раздельного накопления)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природопользования и экологической безопасности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5. Создание инфраструктуры по обращению с отходами производства и потребления, которые не относятся к категории твердые коммунальные отходы.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Обустройство площадки накопления строительных отходов и иных отходов, не отнесенных к твердым коммунальным отходам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природопользования и экологической безопасности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6. Проведение мероприятий и акций в целях сохранения благоприятной окружающей среды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Реализация мероприятий по обустройству озеленения территории населенного пункта, включая создание, содержание, восстановление и охрану расположенных в населенных пунктах газонов, цветников и иных территорий, занятых травянистыми растениями, посадка деревьев, кустарников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природопользования и экологической безопасности Администрации Мясниковского района 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в школах района мероприятий, популяризирующих осознанное потребление и способы защиты окружающей среды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7. Ликвидация объектов накопленного вреда окружающей среде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Проведение работ по ликвидации накопленного </w:t>
            </w:r>
            <w:r w:rsidRPr="0080490E">
              <w:rPr>
                <w:rFonts w:ascii="Times New Roman" w:hAnsi="Times New Roman" w:cs="Times New Roman"/>
              </w:rPr>
              <w:lastRenderedPageBreak/>
              <w:t>вреда окружающей среде: Объект размещения твердых бытовых отходов, тело покрыто растительностью, с. Большие Салы, Мясниковский район (Ростовская область, на земельном участке с кадастровым номером 61:25:0600501:1127)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Отдел природопользования </w:t>
            </w:r>
            <w:r w:rsidRPr="0080490E">
              <w:rPr>
                <w:rFonts w:ascii="Times New Roman" w:hAnsi="Times New Roman" w:cs="Times New Roman"/>
              </w:rPr>
              <w:lastRenderedPageBreak/>
              <w:t>и экологической безопасности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  <w:r w:rsidRPr="0080490E">
              <w:rPr>
                <w:rFonts w:ascii="Times New Roman" w:hAnsi="Times New Roman" w:cs="Times New Roman"/>
              </w:rPr>
              <w:lastRenderedPageBreak/>
              <w:t>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работ по ликвидации накопленного вреда окружающей среде: Объект размещения твердых бытовых отходов,  Мясниковский район Ростовской области, 2,5 км на восток от восточной окраины п. Щедрый (Ростовская область, на земельном участке с кадастровым номером 61:25:0600801:274)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природопользования и экологической безопасности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8. Повышение уровня экологической культуры населения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экологического просвещения и воспитания через образовательные организации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природопользования и экологической безопасности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Вовлечение населения, в том числе бизнес-сообществ, волонтерских и общественных объединений в практическую природоохранную деятельность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природопользования и экологической безопасности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Проект «Ликвидация объектов накопленного вреда на территории Мясниковского района»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природопользования и экологической безопасности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Проект «Охрана окружающей среды в Мясниковском районе»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Отдел природопользования и экологической безопасности Администрации </w:t>
            </w:r>
            <w:r w:rsidRPr="0080490E">
              <w:rPr>
                <w:rFonts w:ascii="Times New Roman" w:hAnsi="Times New Roman" w:cs="Times New Roman"/>
              </w:rPr>
              <w:lastRenderedPageBreak/>
              <w:t>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Мясниковского района «Охрана окружающей </w:t>
            </w:r>
            <w:r w:rsidRPr="0080490E">
              <w:rPr>
                <w:rFonts w:ascii="Times New Roman" w:hAnsi="Times New Roman" w:cs="Times New Roman"/>
              </w:rPr>
              <w:lastRenderedPageBreak/>
              <w:t>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Проект «Осуществление мер по улучшению экологического состояния водных объектов»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природопользования и экологической безопасности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Проект «Обращение с отходами производства и потребления»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природопользования и экологической безопасности Администрации Мясниковского района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4.2. Безопасность общества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Просвещение населения Мясниковского района о методах работы вербовщиков по вовлечению в террористическую деятельность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Производство и размещение социальной рекламы, направленной на противодействие экстремизму и идеологии терроризма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hAnsi="Times New Roman" w:cs="Times New Roman"/>
              </w:rPr>
              <w:t>Задача 2. Повышение эффективности противодействия экстремизму и идеологии терроризма на территории Мясниковского района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Осуществление мер общей профилактики для устранения предпосылок радикализации </w:t>
            </w:r>
            <w:r w:rsidRPr="0080490E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 «Отдел образования Администрации </w:t>
            </w:r>
            <w:r w:rsidRPr="0080490E">
              <w:rPr>
                <w:rFonts w:ascii="Times New Roman" w:hAnsi="Times New Roman" w:cs="Times New Roman"/>
              </w:rPr>
              <w:lastRenderedPageBreak/>
              <w:t>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Комплексный план противодействия </w:t>
            </w:r>
            <w:r w:rsidRPr="0080490E">
              <w:rPr>
                <w:rFonts w:ascii="Times New Roman" w:hAnsi="Times New Roman" w:cs="Times New Roman"/>
              </w:rPr>
              <w:lastRenderedPageBreak/>
              <w:t>идеологии терроризма в Российской Федерации на 2024 – 2028 годы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Осуществление мер адресной профилактики для устранения предпосылок радикализации категорий населения, наиболее уязвимых для воздействия идеологии терроризма и идей неонацизма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Комплексный план противодействия идеологии терроризма в Российской Федерации на 2024 – 2028 годы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Осуществление мер индивидуальной профилактики конкретных лиц, подверженных воздействию идеологии терроризма либо подпавших под ее влияние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Комплексный план противодействия идеологии терроризма в Российской Федерации на 2024 – 2028 годы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hAnsi="Times New Roman" w:cs="Times New Roman"/>
              </w:rPr>
              <w:t>Задача 3. Воспитание гражданской ответственности и толерантности, противодействие любым проявлениям экстремизма и ксенофобии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Просветительская и превентивная работа с участием авторитетный жителей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Комплексный план противодействия идеологии терроризма в Российской Федерации на 2024 – 2028 годы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Информационное сопровождение патриотического и гражданского воспитания в медиапространстве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Комплексный план противодействия идеологии терроризма в Российской Федерации на 2024 – 2028 годы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молодежных коммуникационных площадок и форумов для открытого диалога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Комплексный план противодействия идеологии терроризма в Российской Федерации на 2024 – 2028 годы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межкультурной толерантности и профилактика экстремизма в молодежной среде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Институциональное и методическое обеспечение программ противодействия ксенофобии и насилию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Комплексный план противодействия идеологии терроризма в Российской Федерации на 2024 – 2028 годы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Внедрение модулей по гражданской ответственности и толерантности в школьные программы в рамках уроков «Разговоры о важном»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Комплексный план противодействия идеологии терроризма в Российской Федерации на 2024 – 2028 годы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hAnsi="Times New Roman" w:cs="Times New Roman"/>
              </w:rPr>
              <w:t>Задача 4. Совершенствование системы профилактики правонарушений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программ правового просвещения и повышения правовой грамотности населения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района»,</w:t>
            </w:r>
          </w:p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комиссий правоохранительной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Комплексный план противодействия идеологии терроризма в Российской Федерации на 2024 – 2028 годы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2028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Привлечение добровольных помощников правоохранительных органов среди граждан (добровольные дружины)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комиссий правоохранительной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Внепрограммное мероприятие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в рамках Областного закона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от 08.07.2014 № 184-ЗС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«Об участии граждан в охране общественного порядка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на территории Ростовской области»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iCs/>
              </w:rPr>
              <w:t>Внедрение системы видеонаблюдения на территории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 xml:space="preserve">Государственная программа Ростовской области «Защита населения и территории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2029 – 2030 годы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 xml:space="preserve">Государственная программа Ростовской области «Защита населения и территории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Обеспечение унификации информационного обмена между оперативными службами на территории области с использованием аппаратно-программного комплекса «Безопасный город»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МКУ «Управление по чрезвычаен ситуация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 xml:space="preserve">Государственная программа Ростовской области «Защита населения и территории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2029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</w:rPr>
              <w:t>Стимулирование деятельности граждан, участвующих в охране общественного порядка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комиссий правоохранительной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безопасности при проведении физкультурных и спортивных мероприятий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комиссий правоохранительной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Задача 5. Достижение и поддержание необходимого уровня защищенности населения Мясниковского района от угроз криминального характера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Развитие системы профилактики правонарушений среди несовершеннолетних и молодежи </w:t>
            </w:r>
          </w:p>
          <w:p w:rsidR="00880DDF" w:rsidRPr="0080490E" w:rsidRDefault="00880DDF">
            <w:pPr>
              <w:widowControl w:val="0"/>
              <w:tabs>
                <w:tab w:val="left" w:pos="44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комиссии по делам несовершеннолетних Администрации Мясниковского района,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социальной и культурной адаптации мигрантов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комиссий правоохранительной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Укрепление общественного участия граждан в охране правопорядка и борьбе с наркоугрозой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комиссий правоохранительной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Повышение защищенности стратегических объектов и инфраструктуры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Развитие инфраструктуры участковых подразделений полиции на местах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комиссий правоохранительной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на территории Мясниковского района оптимального количества служебных помещений для участковых уполномоченных полиции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комиссий правоохранительной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2028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Расширение правового просвещения и профилактики наркозависимости среди населения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антинаркотической комиссии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Главному управлению Министерства внутренних дел Российской Федерации по Ростовской области, отделу</w:t>
            </w:r>
            <w:r w:rsidRPr="0080490E">
              <w:rPr>
                <w:rFonts w:ascii="Times New Roman" w:hAnsi="Times New Roman" w:cs="Times New Roman"/>
                <w:i/>
              </w:rPr>
              <w:t xml:space="preserve"> Министерства внутренних дел</w:t>
            </w:r>
            <w:r w:rsidRPr="0080490E">
              <w:rPr>
                <w:rFonts w:ascii="Times New Roman" w:hAnsi="Times New Roman" w:cs="Times New Roman"/>
              </w:rPr>
              <w:t xml:space="preserve"> </w:t>
            </w:r>
            <w:r w:rsidRPr="0080490E">
              <w:rPr>
                <w:rFonts w:ascii="Times New Roman" w:hAnsi="Times New Roman" w:cs="Times New Roman"/>
                <w:i/>
              </w:rPr>
              <w:t>России по Мясниковскому району</w:t>
            </w:r>
            <w:r w:rsidRPr="0080490E">
              <w:rPr>
                <w:rFonts w:ascii="Times New Roman" w:hAnsi="Times New Roman" w:cs="Times New Roman"/>
              </w:rPr>
              <w:t xml:space="preserve"> </w:t>
            </w:r>
            <w:r w:rsidRPr="0080490E">
              <w:rPr>
                <w:rFonts w:ascii="Times New Roman" w:hAnsi="Times New Roman" w:cs="Times New Roman"/>
              </w:rPr>
              <w:lastRenderedPageBreak/>
              <w:t>в реализации мер по охране общественного порядка и обеспечению общественной безопасности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Секретарь комиссий правоохранительной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Совершенствование работы по предупреждению </w:t>
            </w:r>
            <w:r w:rsidRPr="0080490E">
              <w:rPr>
                <w:rFonts w:ascii="Times New Roman" w:hAnsi="Times New Roman" w:cs="Times New Roman"/>
              </w:rPr>
              <w:br/>
              <w:t xml:space="preserve">и профилактике преступлений и иных правонарушений, </w:t>
            </w:r>
            <w:r w:rsidRPr="0080490E">
              <w:rPr>
                <w:rFonts w:ascii="Times New Roman" w:hAnsi="Times New Roman" w:cs="Times New Roman"/>
              </w:rPr>
              <w:br/>
              <w:t>в том числе совершенных на улицах и в общественных местах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комиссий правоохранительной направленности Ростовской области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Совершенствование работы по предупреждению незаконного оборота оружия, алкогольной продукции, профилактике правонарушений, совершенных </w:t>
            </w:r>
            <w:r w:rsidRPr="0080490E">
              <w:rPr>
                <w:rFonts w:ascii="Times New Roman" w:hAnsi="Times New Roman" w:cs="Times New Roman"/>
              </w:rPr>
              <w:br/>
              <w:t>в состоянии алкогольного и наркотического опьянения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комиссий правоохранительной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 xml:space="preserve">Оказание посредством муниципальных программ области комплексной помощи в ресоциализации </w:t>
            </w:r>
            <w:r w:rsidRPr="0080490E">
              <w:rPr>
                <w:rFonts w:ascii="Times New Roman" w:hAnsi="Times New Roman" w:cs="Times New Roman"/>
                <w:iCs/>
              </w:rPr>
              <w:br/>
              <w:t>и социальной адаптации участникам специальной военной операции, в том числе освобожденным от уголовного наказания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Государственная программа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«Социальная поддержка граждан»,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государственная программа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«Развитие здравоохранение»,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2026 – 2030 годы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  <w:iCs/>
              </w:rPr>
              <w:t xml:space="preserve">Задача 6. </w:t>
            </w:r>
            <w:r w:rsidRPr="0080490E">
              <w:rPr>
                <w:rFonts w:ascii="Times New Roman" w:hAnsi="Times New Roman" w:cs="Times New Roman"/>
              </w:rPr>
              <w:t>Повышение уровня обеспеченности социальных, промышленных и транспортных объектов оборудованием для антитеррористической защищенности и формирование системы действий населения при возникновении террористической угрозы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инженерной и технической оснащенности социально значимых объектов средствами антитеррористической защищенности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 xml:space="preserve">профилактика </w:t>
            </w:r>
            <w:r w:rsidRPr="0080490E">
              <w:rPr>
                <w:rFonts w:ascii="Times New Roman" w:hAnsi="Times New Roman" w:cs="Times New Roman"/>
                <w:lang w:val="hy-AM"/>
              </w:rPr>
              <w:lastRenderedPageBreak/>
              <w:t>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(укрепление) антитеррористической защищенности образовательных организаций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и проведение контрольно-надзорных мероприятий выполнения требований антитеррористической защищенности мест массового пребывания людей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Внедрение системной просветительской работы по подготовке населения к действиям в условиях террористической угрозы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Развитие системы ситуационного реагирования </w:t>
            </w:r>
            <w:r w:rsidRPr="0080490E">
              <w:rPr>
                <w:rFonts w:ascii="Times New Roman" w:hAnsi="Times New Roman" w:cs="Times New Roman"/>
              </w:rPr>
              <w:br/>
              <w:t xml:space="preserve">и алгоритмов межведомственного взаимодействия </w:t>
            </w:r>
            <w:r w:rsidRPr="0080490E">
              <w:rPr>
                <w:rFonts w:ascii="Times New Roman" w:hAnsi="Times New Roman" w:cs="Times New Roman"/>
              </w:rPr>
              <w:br/>
              <w:t>при угрозах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7. </w:t>
            </w:r>
            <w:r w:rsidRPr="0080490E">
              <w:rPr>
                <w:rFonts w:ascii="Times New Roman" w:hAnsi="Times New Roman" w:cs="Times New Roman"/>
                <w:iCs/>
              </w:rPr>
              <w:t>Совершенствование муниципальной системы оповещения населения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готовности и дооснащение нештатных </w:t>
            </w: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формирований гражданской обороны по обслуживанию </w:t>
            </w: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br/>
              <w:t>и приведению в готовность защитных сооружений гражданской обороны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Муниципальное казенное </w:t>
            </w:r>
            <w:r w:rsidRPr="0080490E">
              <w:rPr>
                <w:rFonts w:ascii="Times New Roman" w:hAnsi="Times New Roman" w:cs="Times New Roman"/>
              </w:rPr>
              <w:lastRenderedPageBreak/>
              <w:t>учреждение «Управление по чрезвычайным ситуациям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Внепрограммное </w:t>
            </w: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Приведение существующих защитных сооружений гражданской обороны в нормативное состояние с учетом потребности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Муниципальное казенное учреждение «Управление по чрезвычайным ситуациям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 xml:space="preserve">План приведения в нормативное состояние (готовность) защитных сооружений гражданской обороны, находящихся в Муниципальной собственности Мясниковского района Ростовской области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hAnsi="Times New Roman" w:cs="Times New Roman"/>
                <w:iCs/>
              </w:rPr>
              <w:t xml:space="preserve">Задача 8. </w:t>
            </w:r>
            <w:r w:rsidRPr="0080490E">
              <w:rPr>
                <w:rFonts w:ascii="Times New Roman" w:hAnsi="Times New Roman" w:cs="Times New Roman"/>
              </w:rPr>
              <w:t>Обеспечение разработки и реализации комплексных мер по безопасности населения, подверженного угрозам, связанным с применением беспилотных летательных аппаратов (БПЛА)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Обновление и модернизация материально-технической базы систем оповещения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устойчивости каналов передачи сигналов оповещения в условиях стихийных бедствий и техногенных катастроф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Информационно-просветительская работа с населением по вопросам распознавания сигналов и алгоритмов действий при получении оповещения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учреждение «Управление по чрезвычайным </w:t>
            </w: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Проведение регулярных тренировок и учений среди органов власти, служб реагирования и населения </w:t>
            </w:r>
            <w:r w:rsidRPr="0080490E">
              <w:rPr>
                <w:rFonts w:ascii="Times New Roman" w:hAnsi="Times New Roman" w:cs="Times New Roman"/>
              </w:rPr>
              <w:br/>
              <w:t>по действиям при экстренном оповещении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План основных мероприятий Мясниковского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(Внепрограммное мероприятие)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Сокращение времени доведения сигналов экстренного оповещения до населения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комплексных и технической проверки готовности систем оповещения населения, осуществление контроля за поддержанием в состоянии постоянной готовности к использованию систем оповещения населения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План основных мероприятий Мясниковского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      </w:r>
            <w:r w:rsidRPr="0080490E">
              <w:rPr>
                <w:rFonts w:ascii="Times New Roman" w:hAnsi="Times New Roman" w:cs="Times New Roman"/>
              </w:rPr>
              <w:lastRenderedPageBreak/>
              <w:t>(Внепрограммное мероприятие)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Доведение уровня готовности систем оповещения населения об опасностях, возникающих при военных конфликтах или вследствие этих конфликтов, а также </w:t>
            </w:r>
            <w:r w:rsidRPr="0080490E">
              <w:rPr>
                <w:rFonts w:ascii="Times New Roman" w:hAnsi="Times New Roman" w:cs="Times New Roman"/>
              </w:rPr>
              <w:br/>
              <w:t>при чрезвычайных ситуациях или при угрозе их возникновения, до 90 процентов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Модернизация системы оповещения населения в целях обеспечения увеличения охвата населения Мясниковского района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Муниципальное казенное учреждение «Управление по чрезвычайным ситуациям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Постоянное совершенствование и поддержание в готовности системы обеспечения вызова экстренных оперативных служб по единому номеру «112»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9. Приобретение пожарной техники и оборудования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повышения уровня пожарной безопасности и противопожарного прикрытия населенных пунктов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Мясниковского района «Защита населения и территории от </w:t>
            </w:r>
            <w:r w:rsidRPr="0080490E">
              <w:rPr>
                <w:rFonts w:ascii="Times New Roman" w:hAnsi="Times New Roman" w:cs="Times New Roman"/>
              </w:rPr>
              <w:lastRenderedPageBreak/>
              <w:t>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Обеспечение эффективного предупреждения </w:t>
            </w:r>
            <w:r w:rsidRPr="0080490E">
              <w:rPr>
                <w:rFonts w:ascii="Times New Roman" w:hAnsi="Times New Roman" w:cs="Times New Roman"/>
              </w:rPr>
              <w:br/>
              <w:t xml:space="preserve">и ликвидации пожаров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План тушения ландшафтных (природных) пожаров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(за исключением лесных пожаров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других ландшафтных (природных) пожаров на землях лесного фонда, землях обороны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безопасности, землях </w:t>
            </w:r>
          </w:p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особо охраняемых природных территорий) на территории Мясниковского района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Обеспечение первичных мер пожарной безопасности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Обучение населения мерам пожарной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безопасности, а также информирования населения о мерах пожарной безопасности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Муниципальное казенное </w:t>
            </w: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  <w:r w:rsidRPr="0080490E">
              <w:rPr>
                <w:rFonts w:ascii="Times New Roman" w:hAnsi="Times New Roman" w:cs="Times New Roman"/>
              </w:rPr>
              <w:lastRenderedPageBreak/>
              <w:t>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Внедрение информационных технологий и систем мониторинга для повышения оперативности реагирования на пожары и сокращения времени их ликвидации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Совершенствование системы мониторинга и прогнозирования чрезвычайных ситуаций, разработка и внедрение новых форм и методов защиты населения и территорий от чрезвычайных ситуаций природного и техногенного характера в рамках создания комплексной системы обеспечения безопасности жизнедеятельности населения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подготовки населения способам защиты и действиям в чрезвычайных ситуациях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Муниципальное казенное учреждение «Управление по чрезвычайным ситуациям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10. Повышение эффективности и результативности мер, направленных на противодействие преступлениям, совершенным с использованием информационно-телекоммуникационных технологий, в том числе краж чужого имущества и мошенничества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Совершенствование работы по информированию населения о схемах и способах, используемых при совершении преступлений с применением современных средств коммуникации и связи, по разъяснению о способах защиты и противостояния указанным противоправным действиям, в том числе с участием управляющих компаний, образовательных, медицинских организаций, учреждений социального обслуживания населения, многофункциональных центров и других организаций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по чрезвычайным ситуациям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системной работы по повышению финансовой и правовой грамотности населения, в том числе одиноко проживающих граждан пожилого возраста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образования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11. Противодействие незаконной миграции, создание условий для адаптации и интеграции иностранных граждан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Усиление информационной и разъяснительной работы с иностранными гражданами и работодателями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социокультурной адаптации и интеграции иностранных граждан, формирование конструктивного взаимодействия между иностранными гражданами и жителями района;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880D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инфраструктуры, содействующей адаптации иностранных граждан, включая пространства их информационной и правовой поддержки, а также изучению истории, культуры и традиций Российской Федерации;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iCs/>
              </w:rPr>
              <w:t>Задача 12</w:t>
            </w:r>
            <w:r w:rsidRPr="0080490E">
              <w:rPr>
                <w:rFonts w:ascii="Times New Roman" w:hAnsi="Times New Roman" w:cs="Times New Roman"/>
              </w:rPr>
              <w:t>. Повышение безопасности дорожного движения, снижение смертности в дорожно-транспортных происшествиях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реализация мер, направленных на повышение правосознания и ответственности участников дорожного движения, уровня профессиональной подготовки водителей, формирование негативного отношения к правонарушениям в сфере дорожного движения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ЖКХ и дорожной деятельности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«Формирование законопослушного поведения участников дорожного движения»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совершенствование работы по предотвращению детского дорожно-транспортного травматизма, формированию у детей навыков безопасного поведения на дорогах, повышению защищенности от дорожно-транспортных происшествий и их последствий для пешеходов;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Отдел образования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«Развитие образования»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  <w:iCs/>
              </w:rPr>
              <w:t>повышение эффективности оказания медицинской помощи и спасения пострадавших в результате дорожно-транспортных происшествий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490E">
              <w:rPr>
                <w:rFonts w:ascii="Times New Roman" w:hAnsi="Times New Roman" w:cs="Times New Roman"/>
              </w:rPr>
              <w:t>ГБУ РО «ЦРБ» в Мясниковском районе, 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Развитие, обеспечение и поддержание в постоянной готовности камер видеонаблюдения и оборудования аппаратно-программного комплекса «Безопасный город» на территории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Развитие, обеспечение и поддержание в постоянной готовности системы оповещения и информирования населения Мясниковского района при возникновении угроз, опасностей и чрезвычайных ситуаций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Муниципальное казенное учреждение «Управление 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Поддержание высокой готовности и дооснащение современными техническими средствами органов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управления и сил районного звена территориальной подсистемы единой государственной системы предупреждения и ликвидации чрезвычайных ситуаций Ростовской области и гражданской обороны Мясниковского района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Муниципальное казенное учреждение «Управление </w:t>
            </w:r>
            <w:r w:rsidRPr="0080490E">
              <w:rPr>
                <w:rFonts w:ascii="Times New Roman" w:hAnsi="Times New Roman" w:cs="Times New Roman"/>
              </w:rPr>
              <w:lastRenderedPageBreak/>
              <w:t>по чрезвычайным ситуациям Мясниковского района»</w:t>
            </w:r>
          </w:p>
          <w:p w:rsidR="00880DDF" w:rsidRPr="0080490E" w:rsidRDefault="00880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  <w:r w:rsidRPr="0080490E">
              <w:rPr>
                <w:rFonts w:ascii="Times New Roman" w:hAnsi="Times New Roman" w:cs="Times New Roman"/>
              </w:rPr>
              <w:lastRenderedPageBreak/>
              <w:t>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и обеспечение системы оказания помощи населению Мясниковского района от чрезвычайных ситуаций, природных и техногенных катастроф, в том числе с использованием механизмов добровольного страхования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Муниципальное казенное учреждение «Управление по чрезвычайным ситуациям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системной работы по формированию и привитию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Совершенствование антитеррористической защищенности мест массового пребывания людей и потенциальных объектов террористических посягательств, в том числе от актов незаконного вмешательства с применением беспилотных воздушных судов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результативности мер профилактического воздействия на лиц, подверженных либо подпавших под влияние идеологии терроризма и неонацизма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наполнения информационного пространства актуальной информацией, контрпропагандистскими и иными (текстовыми, графическими, аудио и видео) материалами, формирующими неприятие идеологии терроризма (антитеррористический контент), а также организация своевременной блокировки (удаления, ограничения доступа) контента террористического характера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Секретарь антитеррористической направленности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  <w:bCs/>
              </w:rPr>
              <w:t>Муниципальная программа Мясниковского района «</w:t>
            </w:r>
            <w:r w:rsidRPr="0080490E">
              <w:rPr>
                <w:rFonts w:ascii="Times New Roman" w:hAnsi="Times New Roman" w:cs="Times New Roman"/>
              </w:rPr>
              <w:t xml:space="preserve">Обеспечение общественного порядка и </w:t>
            </w:r>
            <w:r w:rsidRPr="0080490E">
              <w:rPr>
                <w:rFonts w:ascii="Times New Roman" w:hAnsi="Times New Roman" w:cs="Times New Roman"/>
                <w:lang w:val="hy-AM"/>
              </w:rPr>
              <w:t>профилактика правонарушений</w:t>
            </w:r>
            <w:r w:rsidRPr="008049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и обеспечение системы оказания помощи населению Мясниковского района от чрезвычайных ситуаций, природных и техногенных катастроф, в том числе с использованием механизмов добровольного страхования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Муниципальное казенное учреждение «Управление по чрезвычайным ситуациям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аварийно-спасательных формирований для оперативного поддержания сил и средств в постоянной готовности к выдвижению в зоны чрезвычайных ситуаций и проведению работ по ликвидации чрезвычайных ситуаций на обслуживаемых объектах и территории.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Муниципальное казенное учреждение «Управление по чрезвычайным ситуациям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приема звонков от населения при возникновении чрезвычайных ситуаций и происшествий по принципу «одного окна» методом передачи данных в виде электронной карточки и голосовых вызовов между автоматизированными рабочими местами всех операторов и диспетчеров, работающих в системе 112, для оперативного реагирования на возникающие события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Муниципальное казенное учреждение «Управление по чрезвычайным ситуациям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5. Устойчивая и динамичная экономика в Ростовской области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528" w:type="dxa"/>
            <w:gridSpan w:val="8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Индикатор 1. Темп роста дохода на одного работника субъекта малого и среднего предпринимательства к 2023 году (процентов)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927" w:type="dxa"/>
            <w:gridSpan w:val="2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111,3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119,1</w:t>
            </w:r>
          </w:p>
        </w:tc>
        <w:tc>
          <w:tcPr>
            <w:tcW w:w="972" w:type="dxa"/>
            <w:gridSpan w:val="4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976" w:type="dxa"/>
            <w:gridSpan w:val="5"/>
            <w:shd w:val="clear" w:color="auto" w:fill="auto"/>
          </w:tcPr>
          <w:p w:rsidR="00880DDF" w:rsidRPr="0080490E" w:rsidRDefault="00F10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128,1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5.1. Малый и средний бизнес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80DDF" w:rsidRPr="0080490E" w:rsidRDefault="00936F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Расширение доступа к финансовым ресурсам субъектов МСП в приоритетных отраслях</w:t>
            </w:r>
          </w:p>
        </w:tc>
      </w:tr>
      <w:tr w:rsidR="00880DD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80DDF" w:rsidRPr="0080490E" w:rsidRDefault="00C6024A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о мерах финансовой поддержки, предоставляемых организациями, образующими инфраструктуру поддержки субъектов МСП (АНО МФК «РРАПП», АО «РЛК РО», НКО «Гарантийный фонд РО»)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80DDF" w:rsidRPr="0080490E" w:rsidRDefault="00F10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C6024A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C6024A" w:rsidRPr="0080490E" w:rsidRDefault="00C6024A" w:rsidP="00C6024A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color w:val="000000" w:themeColor="text1"/>
              </w:rPr>
              <w:t>Информирование о возможности оформления поручительств и гарантий по кредитным и иным обязательствам субъектов МСП и самозанятых граждан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C6024A" w:rsidRPr="0080490E" w:rsidTr="00936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2. </w:t>
            </w:r>
            <w:r w:rsidRPr="0080490E">
              <w:rPr>
                <w:rFonts w:ascii="Times New Roman" w:eastAsia="Times New Roman" w:hAnsi="Times New Roman" w:cs="Times New Roman"/>
              </w:rPr>
              <w:t>Увеличение доли занятых в сфере МСП в общей структуре занятых Мясниковского района</w:t>
            </w:r>
          </w:p>
        </w:tc>
      </w:tr>
      <w:tr w:rsidR="00C6024A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C6024A" w:rsidRPr="0080490E" w:rsidRDefault="00C6024A" w:rsidP="00C6024A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color w:val="000000" w:themeColor="text1"/>
              </w:rPr>
              <w:t>Проведение мониторинга деятельности малых и средних предприятий, ИП, самозанятых граждан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C6024A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C6024A" w:rsidRPr="0080490E" w:rsidRDefault="00C6024A" w:rsidP="00C6024A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Предоставление возможности приоритетного использования муниципального имущественного фонда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3575B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43575B" w:rsidRPr="0080490E" w:rsidRDefault="0043575B" w:rsidP="004357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43575B" w:rsidRPr="0080490E" w:rsidRDefault="0043575B" w:rsidP="0043575B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Предоставление консультационных и информационных услуг по вопросам ведения бизнеса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3575B" w:rsidRPr="0080490E" w:rsidRDefault="0043575B" w:rsidP="004357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43575B" w:rsidRPr="0080490E" w:rsidRDefault="0043575B" w:rsidP="004357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43575B" w:rsidRPr="0080490E" w:rsidRDefault="0043575B" w:rsidP="004357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3575B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43575B" w:rsidRPr="0080490E" w:rsidRDefault="0043575B" w:rsidP="004357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43575B" w:rsidRPr="0080490E" w:rsidRDefault="0043575B" w:rsidP="0043575B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color w:val="000000" w:themeColor="text1"/>
              </w:rPr>
              <w:t xml:space="preserve">Содействие развитию компетенций начинающих предпринимателей в сфере маркетинга и </w:t>
            </w:r>
            <w:r w:rsidRPr="0080490E">
              <w:rPr>
                <w:rFonts w:ascii="Times New Roman" w:hAnsi="Times New Roman" w:cs="Times New Roman"/>
                <w:color w:val="000000" w:themeColor="text1"/>
              </w:rPr>
              <w:lastRenderedPageBreak/>
              <w:t>бережливого производства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3575B" w:rsidRPr="0080490E" w:rsidRDefault="0043575B" w:rsidP="004357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 xml:space="preserve">Отдел экономического развития Администрации </w:t>
            </w: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>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43575B" w:rsidRPr="0080490E" w:rsidRDefault="0043575B" w:rsidP="004357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43575B" w:rsidRPr="0080490E" w:rsidRDefault="0043575B" w:rsidP="004357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C6024A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C6024A" w:rsidRPr="0080490E" w:rsidRDefault="00C6024A" w:rsidP="00C60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</w:t>
            </w:r>
            <w:r w:rsidR="0043575B" w:rsidRPr="0080490E">
              <w:rPr>
                <w:rFonts w:ascii="Times New Roman" w:hAnsi="Times New Roman" w:cs="Times New Roman"/>
              </w:rPr>
              <w:t>3</w:t>
            </w:r>
            <w:r w:rsidRPr="0080490E">
              <w:rPr>
                <w:rFonts w:ascii="Times New Roman" w:hAnsi="Times New Roman" w:cs="Times New Roman"/>
              </w:rPr>
              <w:t xml:space="preserve">. </w:t>
            </w:r>
            <w:r w:rsidRPr="0080490E">
              <w:rPr>
                <w:rFonts w:ascii="Times New Roman" w:hAnsi="Times New Roman" w:cs="Times New Roman"/>
                <w:color w:val="000000" w:themeColor="text1"/>
              </w:rPr>
              <w:t>Поощрение самозанятости и молодежного предпринимательства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EA7F6C" w:rsidP="00EA7F6C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490E">
              <w:rPr>
                <w:rFonts w:ascii="Times New Roman" w:eastAsia="Calibri" w:hAnsi="Times New Roman" w:cs="Times New Roman"/>
              </w:rPr>
              <w:t>Информирование граждан о возможностях применения льготного режима налогообложения (специальный налоговый режим "Налог на профессиональный доход")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EA7F6C" w:rsidP="00EA7F6C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color w:val="000000" w:themeColor="text1"/>
              </w:rPr>
              <w:t>Популяризация предпринимательства и стимулирование предпринимательской активности среди молодого поколения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EA7F6C" w:rsidP="00EA7F6C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профориентационных мероприятий для обучающихся общеобразовательных школ района для выявления склонности к ведению предпринимательской деятельности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EA7F6C" w:rsidP="00EA7F6C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</w:t>
            </w:r>
            <w:r w:rsidRPr="0080490E">
              <w:rPr>
                <w:rFonts w:ascii="Times New Roman" w:eastAsia="Times New Roman" w:hAnsi="Times New Roman" w:cs="Times New Roman"/>
              </w:rPr>
              <w:t>казание информационно-консультационных услуг по вопросам организации собственного дела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FD5533" w:rsidRPr="0080490E" w:rsidTr="00936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FD5533" w:rsidRPr="0080490E" w:rsidRDefault="00FD5533" w:rsidP="00FD553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FD5533" w:rsidRPr="0080490E" w:rsidRDefault="00FD5533" w:rsidP="00FD5533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color w:val="000000" w:themeColor="text1"/>
              </w:rPr>
              <w:t>Информирование о возможности получения государственной социальной помощи на основании социального контракта на организацию индивидуальной предпринимательской деятельности и самозанятости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D5533" w:rsidRPr="0080490E" w:rsidRDefault="00FD5533" w:rsidP="00FD553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FD5533" w:rsidRPr="0080490E" w:rsidRDefault="00FD5533" w:rsidP="00FD553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FD5533" w:rsidRPr="0080490E" w:rsidRDefault="00FD5533" w:rsidP="00FD55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  <w:r w:rsidR="00AE6079"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EA7F6C" w:rsidP="00EA7F6C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</w:t>
            </w:r>
            <w:r w:rsidRPr="0080490E">
              <w:rPr>
                <w:rFonts w:ascii="Times New Roman" w:eastAsia="Times New Roman" w:hAnsi="Times New Roman" w:cs="Times New Roman"/>
              </w:rPr>
              <w:t>одействие в подготовке необходимых документов для участия в областных и муниципальных программах развития субъектов МСП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Задача </w:t>
            </w:r>
            <w:r w:rsidR="00AE6079" w:rsidRPr="0080490E">
              <w:rPr>
                <w:rFonts w:ascii="Times New Roman" w:hAnsi="Times New Roman" w:cs="Times New Roman"/>
              </w:rPr>
              <w:t>4</w:t>
            </w:r>
            <w:r w:rsidRPr="0080490E">
              <w:rPr>
                <w:rFonts w:ascii="Times New Roman" w:hAnsi="Times New Roman" w:cs="Times New Roman"/>
              </w:rPr>
              <w:t xml:space="preserve">. </w:t>
            </w:r>
            <w:r w:rsidRPr="0080490E">
              <w:rPr>
                <w:rFonts w:ascii="Times New Roman" w:eastAsia="Times New Roman" w:hAnsi="Times New Roman" w:cs="Times New Roman"/>
              </w:rPr>
              <w:t>Активизация системы кадрового обеспечения малого и среднего предпринимательства</w:t>
            </w:r>
          </w:p>
        </w:tc>
      </w:tr>
      <w:tr w:rsidR="00AE6079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AE6079" w:rsidRPr="0080490E" w:rsidRDefault="00AE6079" w:rsidP="00AE607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AE6079" w:rsidRPr="0080490E" w:rsidRDefault="00AE6079" w:rsidP="00AE6079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</w:t>
            </w:r>
            <w:r w:rsidRPr="0080490E">
              <w:rPr>
                <w:rFonts w:ascii="Times New Roman" w:eastAsia="Times New Roman" w:hAnsi="Times New Roman" w:cs="Times New Roman"/>
              </w:rPr>
              <w:t>рганизация ярмарок вакансий для субъектов малого и среднего предпринимательства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E6079" w:rsidRPr="0080490E" w:rsidRDefault="00AE6079" w:rsidP="00AE6079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AE6079" w:rsidRPr="0080490E" w:rsidRDefault="00AE6079" w:rsidP="00AE607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AE6079" w:rsidRPr="0080490E" w:rsidRDefault="00AE6079" w:rsidP="00AE60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EA7F6C" w:rsidP="00EA7F6C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Популяризация предпринимательства через массовые мероприятия, информационные кампании и продвижение успешных кейсов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6220C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6220C4" w:rsidRPr="0080490E" w:rsidRDefault="006220C4" w:rsidP="006220C4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Hlk232609585"/>
            <w:r w:rsidRPr="0080490E">
              <w:rPr>
                <w:rFonts w:ascii="Times New Roman" w:eastAsia="Calibri" w:hAnsi="Times New Roman" w:cs="Times New Roman"/>
              </w:rPr>
              <w:t>Реализация в общеобразовательных организациях курса (модуля) «Основы предпринимательской деятельности» в рамках части учебного плана, формируемого участниками образовательного процесса, или внеурочной деятельности (по решению общеобразовательной организации)</w:t>
            </w:r>
            <w:bookmarkEnd w:id="0"/>
          </w:p>
        </w:tc>
        <w:tc>
          <w:tcPr>
            <w:tcW w:w="2835" w:type="dxa"/>
            <w:gridSpan w:val="3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6220C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6220C4" w:rsidRPr="0080490E" w:rsidRDefault="006220C4" w:rsidP="006220C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</w:t>
            </w:r>
            <w:r w:rsidRPr="0080490E">
              <w:rPr>
                <w:rFonts w:ascii="Times New Roman" w:eastAsia="Times New Roman" w:hAnsi="Times New Roman" w:cs="Times New Roman"/>
              </w:rPr>
              <w:t>овлечение действующих успешных представителей бизнес-структур в диалог с молодежью с целью популяризации предпринимательской деятельности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МУ «Отдел образования Администрации Мясниковского района», 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EA7F6C" w:rsidP="00EA7F6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Повышение осведомленности </w:t>
            </w:r>
            <w:bookmarkStart w:id="1" w:name="_Hlk232609554"/>
            <w:r w:rsidRPr="0080490E">
              <w:rPr>
                <w:rFonts w:ascii="Times New Roman" w:hAnsi="Times New Roman" w:cs="Times New Roman"/>
              </w:rPr>
              <w:t xml:space="preserve">субъектов МСП </w:t>
            </w:r>
            <w:bookmarkEnd w:id="1"/>
            <w:r w:rsidRPr="0080490E">
              <w:rPr>
                <w:rFonts w:ascii="Times New Roman" w:hAnsi="Times New Roman" w:cs="Times New Roman"/>
              </w:rPr>
              <w:t xml:space="preserve">о существующих мерах поддержки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</w:t>
            </w:r>
            <w:r w:rsidR="006220C4" w:rsidRPr="0080490E">
              <w:rPr>
                <w:rFonts w:ascii="Times New Roman" w:hAnsi="Times New Roman" w:cs="Times New Roman"/>
              </w:rPr>
              <w:t>5</w:t>
            </w:r>
            <w:r w:rsidRPr="0080490E">
              <w:rPr>
                <w:rFonts w:ascii="Times New Roman" w:hAnsi="Times New Roman" w:cs="Times New Roman"/>
              </w:rPr>
              <w:t>. Развитие предпринимательской среды, обеспечение доступности инфраструктуры поддержки МСП и снижение административных барьеров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EA7F6C" w:rsidP="00EA7F6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" w:name="_Hlk232609901"/>
            <w:r w:rsidRPr="0080490E">
              <w:rPr>
                <w:rFonts w:ascii="Times New Roman" w:eastAsia="Calibri" w:hAnsi="Times New Roman" w:cs="Times New Roman"/>
              </w:rPr>
              <w:t>Информирование субъектов МСП и самозанятых граждан о мерах государственной поддержки региональными институтами развития</w:t>
            </w:r>
            <w:bookmarkEnd w:id="2"/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6220C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6220C4" w:rsidRPr="0080490E" w:rsidRDefault="006220C4" w:rsidP="006220C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Информационная поддержка стартапов на всех стадиях – от запуска до глобальных рынков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6220C4" w:rsidP="00EA7F6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Консультационно-информационная поддержка субъектов МСП по вопросам продвижения продукции, реализации инвестиционных проектов, организации и расширения производства, участия в муниципальных закупках и формировании кооперационных связей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6220C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6220C4" w:rsidRPr="0080490E" w:rsidRDefault="006220C4" w:rsidP="006220C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Методическое сопровождение внедрения механизма досудебного обжалования решений контрольных (надзорных) органов, действий (бездействия) их должностных лиц при осуществлении муниципального контроля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</w:t>
            </w:r>
            <w:r w:rsidR="006220C4" w:rsidRPr="0080490E">
              <w:rPr>
                <w:rFonts w:ascii="Times New Roman" w:hAnsi="Times New Roman" w:cs="Times New Roman"/>
              </w:rPr>
              <w:t>6</w:t>
            </w:r>
            <w:r w:rsidRPr="0080490E">
              <w:rPr>
                <w:rFonts w:ascii="Times New Roman" w:hAnsi="Times New Roman" w:cs="Times New Roman"/>
              </w:rPr>
              <w:t xml:space="preserve">. </w:t>
            </w:r>
            <w:r w:rsidRPr="0080490E">
              <w:rPr>
                <w:rFonts w:ascii="Times New Roman" w:eastAsia="Calibri" w:hAnsi="Times New Roman" w:cs="Times New Roman"/>
              </w:rPr>
              <w:t>Развитие конкуренции на товарных рынках района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EA7F6C" w:rsidP="00EA7F6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мер поддержки сбыта продукции</w:t>
            </w:r>
            <w:r w:rsidR="00F82CF4" w:rsidRPr="0080490E">
              <w:rPr>
                <w:rFonts w:ascii="Times New Roman" w:hAnsi="Times New Roman" w:cs="Times New Roman"/>
              </w:rPr>
              <w:t xml:space="preserve"> местных товаропроизводителей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6220C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6220C4" w:rsidRPr="0080490E" w:rsidRDefault="00F82CF4" w:rsidP="006220C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Е</w:t>
            </w:r>
            <w:r w:rsidRPr="0080490E">
              <w:rPr>
                <w:rFonts w:ascii="Times New Roman" w:hAnsi="Times New Roman" w:cs="Times New Roman"/>
              </w:rPr>
              <w:t>жегодный мониторинг состояния и развития конкурентной среды на рынках товаров и услуг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6220C4" w:rsidRPr="0080490E" w:rsidRDefault="006220C4" w:rsidP="006220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  <w:r w:rsidR="00F82CF4"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6220C4" w:rsidP="00EA7F6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доступа субъектов МСП к участию в закупках товаров, работ, услуг для муниципальных нужд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закупок 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</w:t>
            </w:r>
            <w:r w:rsidR="005A6B6C" w:rsidRPr="0080490E">
              <w:rPr>
                <w:rFonts w:ascii="Times New Roman" w:hAnsi="Times New Roman" w:cs="Times New Roman"/>
              </w:rPr>
              <w:t>7</w:t>
            </w:r>
            <w:r w:rsidRPr="0080490E">
              <w:rPr>
                <w:rFonts w:ascii="Times New Roman" w:hAnsi="Times New Roman" w:cs="Times New Roman"/>
              </w:rPr>
              <w:t>. Содействие повышению инновационности и социальной ориентированности МСП</w:t>
            </w:r>
          </w:p>
        </w:tc>
      </w:tr>
      <w:tr w:rsidR="009976C1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9976C1" w:rsidRPr="0080490E" w:rsidRDefault="00F82CF4" w:rsidP="009976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9976C1" w:rsidRPr="0080490E" w:rsidRDefault="009976C1" w:rsidP="009976C1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</w:t>
            </w:r>
            <w:r w:rsidRPr="0080490E">
              <w:rPr>
                <w:rFonts w:ascii="Times New Roman" w:eastAsia="Times New Roman" w:hAnsi="Times New Roman" w:cs="Times New Roman"/>
              </w:rPr>
              <w:t xml:space="preserve">ривлечение и сопровождение инновационных проектов при организационной поддержке </w:t>
            </w:r>
            <w:r w:rsidRPr="0080490E">
              <w:rPr>
                <w:rFonts w:ascii="Times New Roman" w:eastAsia="Times New Roman" w:hAnsi="Times New Roman" w:cs="Times New Roman"/>
              </w:rPr>
              <w:lastRenderedPageBreak/>
              <w:t>опорных вузов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976C1" w:rsidRPr="0080490E" w:rsidRDefault="009976C1" w:rsidP="009976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 xml:space="preserve">Отдел экономического развития Администрации </w:t>
            </w: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>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9976C1" w:rsidRPr="0080490E" w:rsidRDefault="009976C1" w:rsidP="009976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9976C1" w:rsidRPr="0080490E" w:rsidRDefault="009976C1" w:rsidP="009976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  <w:r w:rsidR="00F82CF4" w:rsidRPr="00804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EA7F6C" w:rsidRPr="0080490E" w:rsidRDefault="00EA7F6C" w:rsidP="00EA7F6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</w:t>
            </w:r>
            <w:r w:rsidRPr="0080490E">
              <w:rPr>
                <w:rFonts w:ascii="Times New Roman" w:eastAsia="Times New Roman" w:hAnsi="Times New Roman" w:cs="Times New Roman"/>
              </w:rPr>
              <w:t>одействие субъектам МСП в присвоении статуса социального предприятия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BC5E33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BC5E33" w:rsidRPr="0080490E" w:rsidRDefault="00BC5E33" w:rsidP="00BC5E3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  <w:r w:rsidR="00F82CF4"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BC5E33" w:rsidRPr="0080490E" w:rsidRDefault="00BC5E33" w:rsidP="00BC5E33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</w:t>
            </w:r>
            <w:r w:rsidRPr="0080490E">
              <w:rPr>
                <w:rFonts w:ascii="Times New Roman" w:eastAsia="Times New Roman" w:hAnsi="Times New Roman" w:cs="Times New Roman"/>
              </w:rPr>
              <w:t>овышение социально-экономической устойчивости экономики района на основе развития диверсификации и многоукладности МСП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C5E33" w:rsidRPr="0080490E" w:rsidRDefault="00BC5E33" w:rsidP="00BC5E3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BC5E33" w:rsidRPr="0080490E" w:rsidRDefault="00BC5E33" w:rsidP="00BC5E3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BC5E33" w:rsidRPr="0080490E" w:rsidRDefault="00BC5E33" w:rsidP="00BC5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EA7F6C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EA7F6C" w:rsidRPr="0080490E" w:rsidRDefault="00EA7F6C" w:rsidP="00EA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8. Развитие перспективных направлений МСП</w:t>
            </w:r>
          </w:p>
        </w:tc>
      </w:tr>
      <w:tr w:rsidR="008170E9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170E9" w:rsidRPr="0080490E" w:rsidRDefault="00F82CF4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170E9" w:rsidRPr="0080490E" w:rsidRDefault="008170E9" w:rsidP="008170E9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color w:val="000000" w:themeColor="text1"/>
              </w:rPr>
              <w:t>Развитие социального предпринимательства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170E9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  <w:r w:rsidR="00F82CF4"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170E9" w:rsidRPr="0080490E" w:rsidRDefault="008170E9" w:rsidP="008170E9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color w:val="000000" w:themeColor="text1"/>
              </w:rPr>
              <w:t>Содействие выходу МСП на маркетплейсы и цифровые торговые платформы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170E9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  <w:r w:rsidR="00F82CF4"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170E9" w:rsidRPr="0080490E" w:rsidRDefault="008170E9" w:rsidP="008170E9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color w:val="000000" w:themeColor="text1"/>
              </w:rPr>
              <w:t>Содействие развитию местных брендов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170E9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170E9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  <w:r w:rsidR="00F82CF4"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170E9" w:rsidRPr="0080490E" w:rsidRDefault="008170E9" w:rsidP="008170E9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Привлечение агентов разного рода (вузы, частные компании, некоммерческие организации), способных и готовых предоставлять комплексные образовательные продукты и услуги, направленные на приобретение компетенций, необходимых для эффективного развития малого и среднего бизнеса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170E9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170E9" w:rsidRPr="0080490E" w:rsidRDefault="00F82CF4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170E9" w:rsidRPr="0080490E" w:rsidRDefault="00DB11ED" w:rsidP="008170E9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и популяризация реализации в Мясниковском районе инвестиционных и инновационных проектов субъектов малого и среднего предпринимательства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170E9" w:rsidRPr="0080490E" w:rsidRDefault="008170E9" w:rsidP="008170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DB11ED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DB11ED" w:rsidRPr="0080490E" w:rsidRDefault="00F82CF4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DB11ED" w:rsidRPr="0080490E" w:rsidRDefault="00DB11ED" w:rsidP="00DB11ED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Информирование о мерах финансовой поддержки, </w:t>
            </w:r>
            <w:r w:rsidRPr="0080490E">
              <w:rPr>
                <w:rFonts w:ascii="Times New Roman" w:hAnsi="Times New Roman" w:cs="Times New Roman"/>
              </w:rPr>
              <w:lastRenderedPageBreak/>
              <w:t>предоставляемых организациями, образующими инфраструктуру поддержки субъектов МСП (АНО МФК «РРАПП», АО «РЛК РО», НКО «Гарантийный фонд РО»).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 xml:space="preserve">Отдел экономического </w:t>
            </w: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>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Внепрограммное </w:t>
            </w:r>
            <w:r w:rsidRPr="0080490E">
              <w:rPr>
                <w:rFonts w:ascii="Times New Roman" w:hAnsi="Times New Roman" w:cs="Times New Roman"/>
              </w:rPr>
              <w:lastRenderedPageBreak/>
              <w:t>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DB11ED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DB11ED" w:rsidRPr="0080490E" w:rsidRDefault="00F82CF4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DB11ED" w:rsidRPr="0080490E" w:rsidRDefault="00DB11ED" w:rsidP="00DB11ED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Совершенствование системы профессиональной ориентации и популяризации предпринимательства в старших классах школ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DB11ED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  <w:r w:rsidR="00F82CF4" w:rsidRPr="00804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DB11ED" w:rsidRPr="0080490E" w:rsidRDefault="00DB11ED" w:rsidP="00DB11ED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Содействие развитию креативных стартапов в Мясниковском районе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DB11ED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5.2 Инвестиции</w:t>
            </w:r>
          </w:p>
        </w:tc>
      </w:tr>
      <w:tr w:rsidR="00DB11ED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1. </w:t>
            </w:r>
            <w:r w:rsidR="00A03AF3" w:rsidRPr="0080490E">
              <w:rPr>
                <w:rFonts w:ascii="Times New Roman" w:hAnsi="Times New Roman" w:cs="Times New Roman"/>
              </w:rPr>
              <w:t>Совершенствование организационно-институциональной системы привлечения инвесторов</w:t>
            </w:r>
          </w:p>
        </w:tc>
      </w:tr>
      <w:tr w:rsidR="00DB11ED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DB11ED" w:rsidRPr="0080490E" w:rsidRDefault="00A03AF3" w:rsidP="00DB11ED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механизма сопровождения инвестиционных проектов на территории Мясниковского района по принципу «одного окна»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DB11ED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DB11ED" w:rsidRPr="0080490E" w:rsidRDefault="00016CEE" w:rsidP="00DB11ED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инвестиционной привлекательности</w:t>
            </w:r>
            <w:r w:rsidRPr="0080490E">
              <w:rPr>
                <w:rFonts w:ascii="Times New Roman" w:hAnsi="Times New Roman" w:cs="Times New Roman"/>
                <w:color w:val="000000" w:themeColor="text1"/>
              </w:rPr>
              <w:t xml:space="preserve"> существующих инвестиционных площадок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617D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617D2" w:rsidRPr="0080490E" w:rsidRDefault="001617D2" w:rsidP="001617D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color w:val="000000" w:themeColor="text1"/>
              </w:rPr>
              <w:t xml:space="preserve">Организация сотрудничества с АНО «Агентство инвестиционного развития Ростовской области» </w:t>
            </w:r>
            <w:r w:rsidRPr="0080490E">
              <w:rPr>
                <w:rFonts w:ascii="Times New Roman" w:hAnsi="Times New Roman" w:cs="Times New Roman"/>
                <w:shd w:val="clear" w:color="auto" w:fill="FFFFFE"/>
                <w:lang w:bidi="he-IL"/>
              </w:rPr>
              <w:t xml:space="preserve">по вопросам организации системной работы по сопровождению инвестиционных проектов и поиска новых инвесторов для реализации инвестиционных проектов на территории </w:t>
            </w:r>
            <w:bookmarkStart w:id="3" w:name="_Hlk154739487"/>
            <w:r w:rsidRPr="0080490E">
              <w:rPr>
                <w:rFonts w:ascii="Times New Roman" w:hAnsi="Times New Roman" w:cs="Times New Roman"/>
                <w:shd w:val="clear" w:color="auto" w:fill="FFFFFE"/>
                <w:lang w:bidi="he-IL"/>
              </w:rPr>
              <w:t>Мясниковского района</w:t>
            </w:r>
            <w:bookmarkEnd w:id="3"/>
          </w:p>
        </w:tc>
        <w:tc>
          <w:tcPr>
            <w:tcW w:w="2835" w:type="dxa"/>
            <w:gridSpan w:val="3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DB11ED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2. </w:t>
            </w:r>
            <w:r w:rsidR="001617D2" w:rsidRPr="0080490E">
              <w:rPr>
                <w:rFonts w:ascii="Times New Roman" w:hAnsi="Times New Roman" w:cs="Times New Roman"/>
              </w:rPr>
              <w:t xml:space="preserve">Преодоление барьеров и ограничений для повышения эффективности привлечения и сопровождения инвесторов (устранение административных </w:t>
            </w:r>
            <w:r w:rsidR="001617D2" w:rsidRPr="0080490E">
              <w:rPr>
                <w:rFonts w:ascii="Times New Roman" w:hAnsi="Times New Roman" w:cs="Times New Roman"/>
              </w:rPr>
              <w:lastRenderedPageBreak/>
              <w:t>барьеров и повышение эффективности инвестиционного процесса)</w:t>
            </w:r>
          </w:p>
        </w:tc>
      </w:tr>
      <w:tr w:rsidR="00DB11ED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DB11ED" w:rsidRPr="0080490E" w:rsidRDefault="00F82CF4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DB11ED" w:rsidRPr="0080490E" w:rsidRDefault="001617D2" w:rsidP="00DB11ED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Мониторинг ключевых показателей эффективности в сфере инвестиционной деятельности в рамках внедрения в субъектах Российской Федерации системы поддержки новых инвестиционных проектов («Региональный инвестиционный стандарт»)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DB11ED" w:rsidRPr="0080490E" w:rsidRDefault="00DB11ED" w:rsidP="00DB11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617D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617D2" w:rsidRPr="0080490E" w:rsidRDefault="00F82CF4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617D2" w:rsidRPr="0080490E" w:rsidRDefault="001617D2" w:rsidP="001617D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Оказание содействия инвесторам в подборе инвестиционных площадок с учетом потребностей инвесторов и планов по развитию инженерной инфраструктуры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617D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617D2" w:rsidRPr="0080490E" w:rsidRDefault="00F82CF4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617D2" w:rsidRPr="0080490E" w:rsidRDefault="001617D2" w:rsidP="001617D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Заключение инвестиционных соглашений, меморандумов, договоров о сотрудничестве, протоколов о намерениях сотрудничества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617D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617D2" w:rsidRPr="0080490E" w:rsidRDefault="00F82CF4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617D2" w:rsidRPr="0080490E" w:rsidRDefault="001617D2" w:rsidP="001617D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работы консультативно-совещательного органа по содействию привлечению инвестиций в экономику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617D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3. </w:t>
            </w:r>
            <w:r w:rsidRPr="0080490E">
              <w:rPr>
                <w:rFonts w:ascii="Times New Roman" w:hAnsi="Times New Roman" w:cs="Times New Roman"/>
                <w:color w:val="000000" w:themeColor="text1"/>
              </w:rPr>
              <w:t>Повышение доступности финансовых ресурсов для инвесторов</w:t>
            </w:r>
          </w:p>
        </w:tc>
      </w:tr>
      <w:tr w:rsidR="001617D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617D2" w:rsidRPr="0080490E" w:rsidRDefault="00F82CF4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617D2" w:rsidRPr="0080490E" w:rsidRDefault="001617D2" w:rsidP="001617D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инвесторов о повышении доступности банковского кредитования за счёт льготного поручительства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617D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617D2" w:rsidRPr="0080490E" w:rsidRDefault="00F82CF4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617D2" w:rsidRPr="0080490E" w:rsidRDefault="001617D2" w:rsidP="001617D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инвесторов о льготных продуктах для инвесторов в АНО МФК «РРАПП», АО «РЛК РО», НКО «Гарантийный фонд РО»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617D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 xml:space="preserve">Задача 4. </w:t>
            </w:r>
            <w:r w:rsidRPr="0080490E">
              <w:rPr>
                <w:rFonts w:ascii="Times New Roman" w:hAnsi="Times New Roman" w:cs="Times New Roman"/>
              </w:rPr>
              <w:t>Развитие инвестиционной инфраструктуры и институтов поддержки инвесторов</w:t>
            </w:r>
            <w:r w:rsidRPr="0080490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617D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  <w:r w:rsidR="00F82CF4" w:rsidRPr="008049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617D2" w:rsidRPr="0080490E" w:rsidRDefault="001617D2" w:rsidP="001617D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созданию и развитию частных индустриальных (промышленных) парков и технопарков, отвечающих требованиям, установленным Правительством Российской Федерации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90E">
              <w:rPr>
                <w:rFonts w:ascii="Times New Roman" w:hAnsi="Times New Roman" w:cs="Times New Roman"/>
                <w:lang w:eastAsia="ru-RU"/>
              </w:rPr>
              <w:t>Внепрограммное</w:t>
            </w:r>
            <w:r w:rsidRPr="0080490E">
              <w:rPr>
                <w:rFonts w:ascii="Times New Roman" w:hAnsi="Times New Roman" w:cs="Times New Roman"/>
                <w:lang w:val="en-US" w:eastAsia="ru-RU"/>
              </w:rPr>
              <w:t xml:space="preserve">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617D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 xml:space="preserve">Задача 5. </w:t>
            </w:r>
            <w:r w:rsidRPr="0080490E">
              <w:rPr>
                <w:rFonts w:ascii="Times New Roman" w:hAnsi="Times New Roman" w:cs="Times New Roman"/>
              </w:rPr>
              <w:t>Продвижение и создание позитивного имиджа района для привлечения инвестиций</w:t>
            </w:r>
            <w:r w:rsidRPr="0080490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617D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  <w:r w:rsidR="00F82CF4"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617D2" w:rsidRPr="0080490E" w:rsidRDefault="001617D2" w:rsidP="001617D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онлайн-витрины инвестиционных предложений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617D2" w:rsidRPr="0080490E" w:rsidRDefault="001617D2" w:rsidP="00161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4F5E9F" w:rsidRPr="0080490E" w:rsidRDefault="00F82CF4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4F5E9F" w:rsidRPr="0080490E" w:rsidRDefault="004F5E9F" w:rsidP="004F5E9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Актуализация инвестиционного профиля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4F5E9F" w:rsidRPr="0080490E" w:rsidRDefault="00F82CF4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4F5E9F" w:rsidRPr="0080490E" w:rsidRDefault="004F5E9F" w:rsidP="004F5E9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Поддержание в актуальном состоянии инвестиционного портала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4F5E9F" w:rsidRPr="0080490E" w:rsidRDefault="00F82CF4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4F5E9F" w:rsidRPr="0080490E" w:rsidRDefault="004F5E9F" w:rsidP="004F5E9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color w:val="000000" w:themeColor="text1"/>
              </w:rPr>
              <w:t>Изготовление и распространение презентационного материала, характеризующего инвестиционный потенциал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  <w:r w:rsidR="00F82CF4"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4F5E9F" w:rsidRPr="0080490E" w:rsidRDefault="004F5E9F" w:rsidP="004F5E9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color w:val="000000" w:themeColor="text1"/>
              </w:rPr>
              <w:t>Содействие преобразованию территориального пространства и интенсификация его использования (реновация промышленных территорий: функциональное перепрофилирование производственных территорий под новые объекты промышленного строительства, обслуживания, создание экологически безопасных мест приложения труда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  <w:r w:rsidR="00F82CF4"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4F5E9F" w:rsidRPr="0080490E" w:rsidRDefault="004F5E9F" w:rsidP="004F5E9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Формирование перечня ключевых инвестиционных проектов, реализуемых на территории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  <w:r w:rsidR="00F82CF4"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4F5E9F" w:rsidRPr="0080490E" w:rsidRDefault="004F5E9F" w:rsidP="004F5E9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Развитие муниципальной инфраструктуры сопровождения инвесторов по принципу «одного </w:t>
            </w:r>
            <w:r w:rsidRPr="0080490E">
              <w:rPr>
                <w:rFonts w:ascii="Times New Roman" w:hAnsi="Times New Roman" w:cs="Times New Roman"/>
              </w:rPr>
              <w:lastRenderedPageBreak/>
              <w:t>окна».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 xml:space="preserve">Отдел экономического развития Администрации </w:t>
            </w: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>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5.3. Экспорт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1. </w:t>
            </w:r>
            <w:bookmarkStart w:id="4" w:name="_Hlk232705137"/>
            <w:r w:rsidRPr="0080490E">
              <w:rPr>
                <w:rFonts w:ascii="Times New Roman" w:hAnsi="Times New Roman" w:cs="Times New Roman"/>
              </w:rPr>
              <w:t>Создание инновационного и экспортного потенциала в приоритетных сегментах рынка</w:t>
            </w:r>
            <w:bookmarkEnd w:id="4"/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4F5E9F" w:rsidRPr="0080490E" w:rsidRDefault="004F5E9F" w:rsidP="004F5E9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" w:name="_Hlk232705158"/>
            <w:r w:rsidRPr="0080490E">
              <w:rPr>
                <w:rFonts w:ascii="Times New Roman" w:hAnsi="Times New Roman" w:cs="Times New Roman"/>
              </w:rPr>
              <w:t>Информирование о наличии и специфике федеральных и региональных мер финансовой и нефинансовой поддержки со стороны АНО «Центр поддержки экспорта</w:t>
            </w:r>
            <w:bookmarkEnd w:id="5"/>
            <w:r w:rsidRPr="008049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4F5E9F" w:rsidRPr="0080490E" w:rsidRDefault="002954A5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4F5E9F" w:rsidRPr="0080490E" w:rsidRDefault="004F5E9F" w:rsidP="004F5E9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" w:name="_Hlk232705191"/>
            <w:r w:rsidRPr="0080490E">
              <w:rPr>
                <w:rFonts w:ascii="Times New Roman" w:hAnsi="Times New Roman" w:cs="Times New Roman"/>
              </w:rPr>
              <w:t xml:space="preserve">Повышение осведомленности о целевых рынках </w:t>
            </w:r>
            <w:bookmarkEnd w:id="6"/>
          </w:p>
        </w:tc>
        <w:tc>
          <w:tcPr>
            <w:tcW w:w="2835" w:type="dxa"/>
            <w:gridSpan w:val="3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4F5E9F" w:rsidRPr="0080490E" w:rsidRDefault="002954A5" w:rsidP="004F5E9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" w:name="_Hlk232705214"/>
            <w:r w:rsidRPr="0080490E">
              <w:rPr>
                <w:rFonts w:ascii="Times New Roman" w:hAnsi="Times New Roman" w:cs="Times New Roman"/>
              </w:rPr>
              <w:t xml:space="preserve">Задача </w:t>
            </w:r>
            <w:r w:rsidRPr="0080490E">
              <w:rPr>
                <w:rFonts w:ascii="Times New Roman" w:eastAsia="Times New Roman" w:hAnsi="Times New Roman" w:cs="Times New Roman"/>
              </w:rPr>
              <w:t>2. Увеличение доли экспорта в отгруженной продукции предприятий по виду экономической деятельности «обрабатывающие производства».</w:t>
            </w:r>
          </w:p>
        </w:tc>
      </w:tr>
      <w:bookmarkEnd w:id="7"/>
      <w:tr w:rsidR="002954A5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2954A5" w:rsidRPr="0080490E" w:rsidRDefault="002954A5" w:rsidP="002954A5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" w:name="_Hlk232705237"/>
            <w:r w:rsidRPr="0080490E">
              <w:rPr>
                <w:rFonts w:ascii="Times New Roman" w:hAnsi="Times New Roman" w:cs="Times New Roman"/>
              </w:rPr>
              <w:t>Информирование о возможностях повышения доли экспорта товаров высоких переделов на международных площадках через процедуры взаимодействия с Центром поддержки экспорта Ростовской области</w:t>
            </w:r>
            <w:bookmarkEnd w:id="8"/>
          </w:p>
        </w:tc>
        <w:tc>
          <w:tcPr>
            <w:tcW w:w="2835" w:type="dxa"/>
            <w:gridSpan w:val="3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" w:name="_Hlk232705252"/>
            <w:r w:rsidRPr="0080490E">
              <w:rPr>
                <w:rFonts w:ascii="Times New Roman" w:hAnsi="Times New Roman" w:cs="Times New Roman"/>
              </w:rPr>
              <w:t xml:space="preserve">Задача </w:t>
            </w:r>
            <w:r w:rsidRPr="0080490E">
              <w:rPr>
                <w:rFonts w:ascii="Times New Roman" w:eastAsia="Times New Roman" w:hAnsi="Times New Roman" w:cs="Times New Roman"/>
              </w:rPr>
              <w:t>3. Расширение географии, диверсификация видов экспортной продукции и услуг (в том числе туризм) и рост потенциала высокотехнологичного экспорта.</w:t>
            </w:r>
          </w:p>
        </w:tc>
      </w:tr>
      <w:bookmarkEnd w:id="9"/>
      <w:tr w:rsidR="002954A5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2954A5" w:rsidRPr="0080490E" w:rsidRDefault="002954A5" w:rsidP="002954A5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0" w:name="_Hlk232705267"/>
            <w:r w:rsidRPr="0080490E">
              <w:rPr>
                <w:rFonts w:ascii="Times New Roman" w:hAnsi="Times New Roman" w:cs="Times New Roman"/>
              </w:rPr>
              <w:t>Содействие в вовлечении в экспортную деятельность новых компаний</w:t>
            </w:r>
            <w:bookmarkEnd w:id="10"/>
          </w:p>
        </w:tc>
        <w:tc>
          <w:tcPr>
            <w:tcW w:w="2835" w:type="dxa"/>
            <w:gridSpan w:val="3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4F5E9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4F5E9F" w:rsidRPr="0080490E" w:rsidRDefault="004F5E9F" w:rsidP="004F5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1" w:name="_Hlk232705284"/>
            <w:r w:rsidRPr="0080490E">
              <w:rPr>
                <w:rFonts w:ascii="Times New Roman" w:hAnsi="Times New Roman" w:cs="Times New Roman"/>
              </w:rPr>
              <w:t xml:space="preserve">Задача </w:t>
            </w:r>
            <w:r w:rsidRPr="0080490E">
              <w:rPr>
                <w:rFonts w:ascii="Times New Roman" w:eastAsia="Times New Roman" w:hAnsi="Times New Roman" w:cs="Times New Roman"/>
              </w:rPr>
              <w:t xml:space="preserve">4. Увеличение экспорта российских товаров в дружественные страны путем </w:t>
            </w:r>
            <w:r w:rsidRPr="0080490E">
              <w:rPr>
                <w:rFonts w:ascii="Times New Roman" w:hAnsi="Times New Roman" w:cs="Times New Roman"/>
              </w:rPr>
              <w:t>повышения осведомленности о целевых рынках</w:t>
            </w:r>
          </w:p>
        </w:tc>
      </w:tr>
      <w:tr w:rsidR="002954A5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2" w:name="_Hlk232705308"/>
            <w:bookmarkEnd w:id="11"/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2954A5" w:rsidRPr="0080490E" w:rsidRDefault="002954A5" w:rsidP="002954A5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Публикации/трансляции информации о районных экспортерах, товарах и услугах посредством СМИ и сети «Интернет»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2954A5" w:rsidRPr="0080490E" w:rsidRDefault="002954A5" w:rsidP="002954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bookmarkEnd w:id="12"/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3" w:name="_Hlk232705677"/>
            <w:r w:rsidRPr="0080490E">
              <w:rPr>
                <w:rFonts w:ascii="Times New Roman" w:hAnsi="Times New Roman" w:cs="Times New Roman"/>
              </w:rPr>
              <w:t>Информирование о р</w:t>
            </w:r>
            <w:r w:rsidRPr="0080490E">
              <w:rPr>
                <w:rFonts w:ascii="Times New Roman" w:hAnsi="Times New Roman" w:cs="Times New Roman"/>
              </w:rPr>
              <w:t>еализаци</w:t>
            </w:r>
            <w:r w:rsidRPr="0080490E">
              <w:rPr>
                <w:rFonts w:ascii="Times New Roman" w:hAnsi="Times New Roman" w:cs="Times New Roman"/>
              </w:rPr>
              <w:t>и</w:t>
            </w:r>
            <w:r w:rsidRPr="0080490E">
              <w:rPr>
                <w:rFonts w:ascii="Times New Roman" w:hAnsi="Times New Roman" w:cs="Times New Roman"/>
              </w:rPr>
              <w:t xml:space="preserve"> регионального проекта «Системные меры развития международной кооперации и экспорта»</w:t>
            </w:r>
            <w:r w:rsidRPr="0080490E">
              <w:rPr>
                <w:rFonts w:ascii="Times New Roman" w:hAnsi="Times New Roman" w:cs="Times New Roman"/>
              </w:rPr>
              <w:t xml:space="preserve"> и </w:t>
            </w:r>
            <w:r w:rsidRPr="0080490E">
              <w:rPr>
                <w:rFonts w:ascii="Times New Roman" w:hAnsi="Times New Roman" w:cs="Times New Roman"/>
              </w:rPr>
              <w:t>региональной программы развития экспорта</w:t>
            </w:r>
            <w:bookmarkEnd w:id="13"/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4" w:name="_Hlk232705402"/>
            <w:r w:rsidRPr="0080490E">
              <w:rPr>
                <w:rFonts w:ascii="Times New Roman" w:hAnsi="Times New Roman" w:cs="Times New Roman"/>
              </w:rPr>
              <w:t xml:space="preserve">Задача </w:t>
            </w:r>
            <w:r w:rsidRPr="0080490E">
              <w:rPr>
                <w:rFonts w:ascii="Times New Roman" w:eastAsia="Times New Roman" w:hAnsi="Times New Roman" w:cs="Times New Roman"/>
              </w:rPr>
              <w:t>5. У</w:t>
            </w:r>
            <w:r w:rsidRPr="0080490E">
              <w:rPr>
                <w:rFonts w:ascii="Times New Roman" w:hAnsi="Times New Roman" w:cs="Times New Roman"/>
              </w:rPr>
              <w:t>частие представителей районного бизнеса в продвижении российской продукции за рубежом под национальным брендом «Сделано в России» и зонтичным брендом «Сделано в Дону».</w:t>
            </w:r>
          </w:p>
        </w:tc>
      </w:tr>
      <w:bookmarkEnd w:id="14"/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5" w:name="_Hlk232705439"/>
            <w:r w:rsidRPr="0080490E">
              <w:rPr>
                <w:rFonts w:ascii="Times New Roman" w:hAnsi="Times New Roman" w:cs="Times New Roman"/>
              </w:rPr>
              <w:t xml:space="preserve">Информирование представителей районного </w:t>
            </w:r>
            <w:r w:rsidRPr="0080490E">
              <w:rPr>
                <w:rFonts w:ascii="Times New Roman" w:hAnsi="Times New Roman" w:cs="Times New Roman"/>
              </w:rPr>
              <w:lastRenderedPageBreak/>
              <w:t>бизнеса о возможностях продвижения российской продукции за рубежом под национальным брендом «Сделано в России» и региональным брендом «Сделано на Дону»</w:t>
            </w:r>
            <w:bookmarkEnd w:id="15"/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 xml:space="preserve">Отдел экономического </w:t>
            </w: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>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Внепрограммное </w:t>
            </w:r>
            <w:r w:rsidRPr="0080490E">
              <w:rPr>
                <w:rFonts w:ascii="Times New Roman" w:hAnsi="Times New Roman" w:cs="Times New Roman"/>
              </w:rPr>
              <w:lastRenderedPageBreak/>
              <w:t>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6" w:name="_Hlk232705476"/>
            <w:r w:rsidRPr="0080490E">
              <w:rPr>
                <w:rFonts w:ascii="Times New Roman" w:hAnsi="Times New Roman" w:cs="Times New Roman"/>
              </w:rPr>
              <w:t>Содействие в организации взаимодействия промышленных предприятий района и Центра поддержки экспорта Ростовской области с целью информационно-консультативной поддержки предприятий-экспортеров</w:t>
            </w:r>
            <w:bookmarkEnd w:id="16"/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7" w:name="_Hlk232705495"/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представителей районного бизнеса о возможностях участия в ежегодных выставочно-ярмарочных мероприятиях в Ростовской области и за рубежом по приоритетным направлениям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bookmarkEnd w:id="17"/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5.4. Производительность труда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</w:rPr>
              <w:t xml:space="preserve">Задача 1. </w:t>
            </w:r>
            <w:bookmarkStart w:id="18" w:name="_Hlk232706127"/>
            <w:r w:rsidRPr="0080490E">
              <w:rPr>
                <w:rFonts w:ascii="Times New Roman" w:eastAsia="sans-serif" w:hAnsi="Times New Roman" w:cs="Times New Roman"/>
              </w:rPr>
              <w:t>Повышение вовлечённости предприятий в проекты по росту производительности труда</w:t>
            </w:r>
            <w:bookmarkEnd w:id="18"/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9" w:name="_Hlk232706156"/>
            <w:r w:rsidRPr="0080490E">
              <w:rPr>
                <w:rFonts w:ascii="Times New Roman" w:eastAsia="sans-serif" w:hAnsi="Times New Roman" w:cs="Times New Roman"/>
              </w:rPr>
              <w:t>Информирование предприятий района о новых возможностях получения поддержки и льгот на обновление капитала</w:t>
            </w:r>
            <w:bookmarkEnd w:id="19"/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66175C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</w:rPr>
              <w:t>У</w:t>
            </w:r>
            <w:r w:rsidRPr="0080490E">
              <w:rPr>
                <w:rFonts w:ascii="Times New Roman" w:eastAsia="sans-serif" w:hAnsi="Times New Roman" w:cs="Times New Roman"/>
              </w:rPr>
              <w:t>величение количества публикаций в СМИ и на портале администрации о преимуществах и эффектах участия в федеральном проекте «Производительность труда»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</w:rPr>
              <w:t xml:space="preserve">Проведение адресной работы с потенциальными участниками </w:t>
            </w:r>
            <w:bookmarkStart w:id="20" w:name="_Hlk232706305"/>
            <w:r w:rsidRPr="0080490E">
              <w:rPr>
                <w:rFonts w:ascii="Times New Roman" w:eastAsia="sans-serif" w:hAnsi="Times New Roman" w:cs="Times New Roman"/>
              </w:rPr>
              <w:t xml:space="preserve">по вовлечению </w:t>
            </w:r>
            <w:bookmarkEnd w:id="20"/>
            <w:r w:rsidRPr="0080490E">
              <w:rPr>
                <w:rFonts w:ascii="Times New Roman" w:eastAsia="sans-serif" w:hAnsi="Times New Roman" w:cs="Times New Roman"/>
              </w:rPr>
              <w:t xml:space="preserve">в федеральный проект </w:t>
            </w:r>
            <w:bookmarkStart w:id="21" w:name="_Hlk232706287"/>
            <w:r w:rsidRPr="0080490E">
              <w:rPr>
                <w:rFonts w:ascii="Times New Roman" w:eastAsia="sans-serif" w:hAnsi="Times New Roman" w:cs="Times New Roman"/>
              </w:rPr>
              <w:t>«Производительность труда»</w:t>
            </w:r>
            <w:bookmarkEnd w:id="21"/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</w:rPr>
              <w:t>Задача 2. Информирование населения о результатах реализации проектов в социальной сфере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</w:rPr>
              <w:t>Размещение на портале администрации информации о результатах реализации проектов в социальной сфере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</w:rPr>
              <w:t>Задача 3. Повышение квалификации управленческого и инженерного персонала предприятий, а также сотрудников муниципальных организаций в области бережливого производства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2" w:name="_Hlk232754204"/>
            <w:r w:rsidRPr="008049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FD73AE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в прохождении о</w:t>
            </w:r>
            <w:r w:rsidR="007C26AF" w:rsidRPr="0080490E">
              <w:rPr>
                <w:rFonts w:ascii="Times New Roman" w:hAnsi="Times New Roman" w:cs="Times New Roman"/>
              </w:rPr>
              <w:t>бучени</w:t>
            </w:r>
            <w:r w:rsidRPr="0080490E">
              <w:rPr>
                <w:rFonts w:ascii="Times New Roman" w:hAnsi="Times New Roman" w:cs="Times New Roman"/>
              </w:rPr>
              <w:t>я</w:t>
            </w:r>
            <w:r w:rsidR="007C26AF" w:rsidRPr="0080490E">
              <w:rPr>
                <w:rFonts w:ascii="Times New Roman" w:hAnsi="Times New Roman" w:cs="Times New Roman"/>
              </w:rPr>
              <w:t xml:space="preserve"> на учебной производственной площадке «Фабрика </w:t>
            </w:r>
            <w:r w:rsidR="007C26AF" w:rsidRPr="0080490E">
              <w:rPr>
                <w:rFonts w:ascii="Times New Roman" w:hAnsi="Times New Roman" w:cs="Times New Roman"/>
              </w:rPr>
              <w:lastRenderedPageBreak/>
              <w:t>процессов»</w:t>
            </w:r>
            <w:r w:rsidRPr="0080490E">
              <w:rPr>
                <w:rFonts w:ascii="Times New Roman" w:hAnsi="Times New Roman" w:cs="Times New Roman"/>
              </w:rPr>
              <w:t xml:space="preserve"> Регионального центра компетенций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 xml:space="preserve">Отдел экономического развития Администрации </w:t>
            </w: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>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3" w:name="_Hlk232754253"/>
            <w:bookmarkEnd w:id="22"/>
            <w:r w:rsidRPr="0080490E">
              <w:rPr>
                <w:rFonts w:ascii="Times New Roman" w:eastAsia="sans-serif" w:hAnsi="Times New Roman" w:cs="Times New Roman"/>
              </w:rPr>
              <w:t>Задача 4. Повышение доступа к финансовым и нефинансовым мерам поддержки</w:t>
            </w:r>
            <w:r w:rsidR="009C32E3" w:rsidRPr="0080490E">
              <w:rPr>
                <w:rFonts w:ascii="Times New Roman" w:eastAsia="sans-serif" w:hAnsi="Times New Roman" w:cs="Times New Roman"/>
              </w:rPr>
              <w:t xml:space="preserve"> </w:t>
            </w:r>
            <w:r w:rsidR="009C32E3" w:rsidRPr="0080490E">
              <w:rPr>
                <w:rFonts w:ascii="Times New Roman" w:eastAsia="sans-serif" w:hAnsi="Times New Roman" w:cs="Times New Roman"/>
              </w:rPr>
              <w:t>Повышение доступа к финансовым и нефинансовым мерам поддержки для предприятий-участников «Производительность труда»</w:t>
            </w:r>
          </w:p>
        </w:tc>
      </w:tr>
      <w:bookmarkEnd w:id="23"/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</w:rPr>
            </w:pPr>
            <w:bookmarkStart w:id="24" w:name="_Hlk232754317"/>
            <w:r w:rsidRPr="0080490E">
              <w:rPr>
                <w:rFonts w:ascii="Times New Roman" w:eastAsia="sans-serif" w:hAnsi="Times New Roman" w:cs="Times New Roman"/>
              </w:rPr>
              <w:t>Аккумуляция и предоставление информации предприятиям о существующих мерах поддержки (инвестиционный налоговый вычет, льготные займы, субсидии и др.)</w:t>
            </w:r>
            <w:bookmarkEnd w:id="24"/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</w:rPr>
              <w:t>Стратегические проектные инициативы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</w:rPr>
            </w:pPr>
            <w:bookmarkStart w:id="25" w:name="_Hlk232754374"/>
            <w:r w:rsidRPr="0080490E">
              <w:rPr>
                <w:rFonts w:ascii="Times New Roman" w:eastAsia="sans-serif" w:hAnsi="Times New Roman" w:cs="Times New Roman"/>
              </w:rPr>
              <w:t>Обучение руководителей и сотрудников предприятий-участников на «Фабрике процессов» Регионального центра компетенций по производительности труда</w:t>
            </w:r>
            <w:bookmarkEnd w:id="25"/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</w:rPr>
            </w:pPr>
            <w:bookmarkStart w:id="26" w:name="_Hlk232754402"/>
            <w:r w:rsidRPr="0080490E">
              <w:rPr>
                <w:rFonts w:ascii="Times New Roman" w:eastAsia="sans-serif" w:hAnsi="Times New Roman" w:cs="Times New Roman"/>
              </w:rPr>
              <w:t>Создание системы продвижения и внедрения принципов бережливого производства на предприятиях реального сектора, муниципальных учреждениях и организациях Мясниковского района</w:t>
            </w:r>
            <w:bookmarkEnd w:id="26"/>
            <w:r w:rsidRPr="0080490E">
              <w:rPr>
                <w:rFonts w:ascii="Times New Roman" w:eastAsia="sans-serif" w:hAnsi="Times New Roman" w:cs="Times New Roman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инновационная экономика» 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</w:rPr>
            </w:pPr>
            <w:bookmarkStart w:id="27" w:name="_Hlk232754425"/>
            <w:r w:rsidRPr="0080490E">
              <w:rPr>
                <w:rFonts w:ascii="Times New Roman" w:eastAsia="sans-serif" w:hAnsi="Times New Roman" w:cs="Times New Roman"/>
              </w:rPr>
              <w:t>Проведение информационной кампании о преимуществах и результатах участия в федеральном проекте «Производительность труда».</w:t>
            </w:r>
            <w:bookmarkEnd w:id="27"/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5.5. Туризм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</w:t>
            </w:r>
            <w:r w:rsidRPr="0080490E">
              <w:rPr>
                <w:rFonts w:ascii="Times New Roman" w:eastAsia="Calibri" w:hAnsi="Times New Roman" w:cs="Times New Roman"/>
              </w:rPr>
              <w:t xml:space="preserve"> Модернизация системы развития и продвижения туристского бренда Мясниковского района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Комплексное продвижение Мясниковского района как территории, востребованной для туризма и отдыха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kern w:val="2"/>
              </w:rPr>
              <w:t xml:space="preserve">Муниципальная программа Мясниковского района </w:t>
            </w:r>
            <w:r w:rsidRPr="0080490E">
              <w:rPr>
                <w:rFonts w:ascii="Times New Roman" w:hAnsi="Times New Roman" w:cs="Times New Roman"/>
                <w:kern w:val="2"/>
              </w:rPr>
              <w:lastRenderedPageBreak/>
              <w:t>«Развитие культуры и туризма»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конкурентоспособности районного туристского потока посредством развития въездного и внутреннего туризма, формирования привлекательного образа Мясниковского района на туристском рынке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kern w:val="2"/>
              </w:rPr>
              <w:t>Муниципальная программа Мясниковского района «Развитие культуры и туризма»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Задача 2. Создание и развитие объектов инфраструктуры для туристской отрасли.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 xml:space="preserve">Создание и развитие объектов инфраструктуры для </w:t>
            </w:r>
            <w:r w:rsidRPr="0080490E">
              <w:rPr>
                <w:rFonts w:ascii="Times New Roman" w:hAnsi="Times New Roman" w:cs="Times New Roman"/>
              </w:rPr>
              <w:t>культурно-познавательного, событийного, делового, этногастрономического, экологического туризма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Задача 3. Популяризация туристского потенциала Мясниковского района: создание и актуализация информационного контента в сфере туризма Мясниковского района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Реализация маркетинговых мероприятий по продвижению туристского потенциала </w:t>
            </w: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 xml:space="preserve">Администрация Мясниковского района, </w:t>
            </w: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Организация и проведение событийных мероприятий, инфо- и пресс-туров с участием туроператоров, представителей СМИ и блогеров с целью увеличения длительности пребывания туристов в </w:t>
            </w: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Мясниковском районе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Задача 4. Реконструкция уже существующих и создание новых объектов туристского притяжения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Планирование туристических маршрутов и туристских продуктов на основе объектов культурного и природного наследия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sans-serif" w:hAnsi="Times New Roman" w:cs="Times New Roman"/>
              </w:rPr>
              <w:t>Стратегические проектные инициативы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Организационное содействие интеграции музея-заповедника «Танаис» в межрегиональный туристский проект «Золотое кольцо Боспорского царства»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Создание и продвижение туристского интернет-портала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 xml:space="preserve">Создание цифровой энциклопедии о культуре, </w:t>
            </w:r>
            <w:r w:rsidRPr="0080490E">
              <w:rPr>
                <w:rFonts w:ascii="Times New Roman" w:eastAsia="Calibri" w:hAnsi="Times New Roman" w:cs="Times New Roman"/>
              </w:rPr>
              <w:lastRenderedPageBreak/>
              <w:t>быте, традициях и современном состоянии Мясниковского района, которую в дальнейшем можно интегрировать в электронные библиотечные системы образовательных учреждений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 «Отдел культуры и </w:t>
            </w:r>
            <w:r w:rsidRPr="0080490E">
              <w:rPr>
                <w:rFonts w:ascii="Times New Roman" w:hAnsi="Times New Roman" w:cs="Times New Roman"/>
              </w:rPr>
              <w:lastRenderedPageBreak/>
              <w:t>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Внепрограммное </w:t>
            </w:r>
            <w:r w:rsidRPr="0080490E">
              <w:rPr>
                <w:rFonts w:ascii="Times New Roman" w:hAnsi="Times New Roman" w:cs="Times New Roman"/>
              </w:rPr>
              <w:lastRenderedPageBreak/>
              <w:t>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Создание, актуализация и тиражирование информационных материалов, печатной и сувенирной продукции с использованием уникального цветового кода туристического бренда "Вольный Дон", иллюстрирующих туристскую привлекательность района, основные объекты исторического наследия, культуры, предприятия общественного питания и коллективные средства размещения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Проведение фестивалей и фольклорных праздников, направленных на развитие событийного туризма (гастрономический конкурс-фестиваль «Дон-Шашлык», фестиваль «Праздник лебеды», фольклорные праздники «Паргенанк», «Ваштевор» и др.).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Организация систематического участия в различных тематических ярмарках, выставках, фестивалях (например, выставка-форум «Сделано в России», гастрономической выставке «Сделано на Дону»), позволяющей презентовать собственное выставочное пространство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Организация и проведение событийных мероприятий с участием представителей СМИ и блогеров с целью формирования и развития новых турпродуктов и предложений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5.6. Креативные индустрии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1. </w:t>
            </w:r>
            <w:r w:rsidR="00AC03FD" w:rsidRPr="0080490E">
              <w:rPr>
                <w:rFonts w:ascii="Times New Roman" w:hAnsi="Times New Roman" w:cs="Times New Roman"/>
              </w:rPr>
              <w:t xml:space="preserve">Вовлечение творческого населения, в том числе </w:t>
            </w:r>
            <w:r w:rsidR="00E70E40" w:rsidRPr="0080490E">
              <w:rPr>
                <w:rFonts w:ascii="Times New Roman" w:hAnsi="Times New Roman" w:cs="Times New Roman"/>
              </w:rPr>
              <w:t>талантливой</w:t>
            </w:r>
            <w:r w:rsidR="00E70E40" w:rsidRPr="0080490E">
              <w:rPr>
                <w:rFonts w:ascii="Times New Roman" w:hAnsi="Times New Roman" w:cs="Times New Roman"/>
              </w:rPr>
              <w:t xml:space="preserve"> </w:t>
            </w:r>
            <w:r w:rsidR="00AC03FD" w:rsidRPr="0080490E">
              <w:rPr>
                <w:rFonts w:ascii="Times New Roman" w:hAnsi="Times New Roman" w:cs="Times New Roman"/>
              </w:rPr>
              <w:t>молодежи, в креативные индустрии</w:t>
            </w:r>
          </w:p>
        </w:tc>
      </w:tr>
      <w:tr w:rsidR="007C26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C26AF" w:rsidRPr="0080490E" w:rsidRDefault="007C26AF" w:rsidP="007C26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условий для творческой самореализации молодежи в сфере креативных индустрий</w:t>
            </w:r>
            <w:r w:rsidR="00E70E40" w:rsidRPr="0080490E">
              <w:rPr>
                <w:rFonts w:ascii="Times New Roman" w:hAnsi="Times New Roman" w:cs="Times New Roman"/>
              </w:rPr>
              <w:t xml:space="preserve">, формирования </w:t>
            </w:r>
            <w:r w:rsidR="00E70E40" w:rsidRPr="0080490E">
              <w:rPr>
                <w:rFonts w:ascii="Times New Roman" w:hAnsi="Times New Roman" w:cs="Times New Roman"/>
              </w:rPr>
              <w:t xml:space="preserve">молодежных сообществ в сфере </w:t>
            </w:r>
            <w:r w:rsidR="00E70E40" w:rsidRPr="0080490E">
              <w:rPr>
                <w:rFonts w:ascii="Times New Roman" w:hAnsi="Times New Roman" w:cs="Times New Roman"/>
              </w:rPr>
              <w:lastRenderedPageBreak/>
              <w:t>креативных индустрий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C26AF" w:rsidRPr="0080490E" w:rsidRDefault="007C26AF" w:rsidP="007C26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AC03FD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AC03FD" w:rsidRPr="0080490E" w:rsidRDefault="00E70E40" w:rsidP="00AC03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AC03FD" w:rsidRPr="0080490E" w:rsidRDefault="004E27E5" w:rsidP="00AC03FD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Информирование о </w:t>
            </w:r>
            <w:r w:rsidR="0080490E" w:rsidRPr="0080490E">
              <w:rPr>
                <w:rFonts w:ascii="Times New Roman" w:hAnsi="Times New Roman" w:cs="Times New Roman"/>
              </w:rPr>
              <w:t xml:space="preserve">возможности включении в реестр креативных индустрий и существующих </w:t>
            </w:r>
            <w:r w:rsidRPr="0080490E">
              <w:rPr>
                <w:rFonts w:ascii="Times New Roman" w:hAnsi="Times New Roman" w:cs="Times New Roman"/>
              </w:rPr>
              <w:t xml:space="preserve">формах </w:t>
            </w:r>
            <w:r w:rsidR="00AC03FD" w:rsidRPr="0080490E">
              <w:rPr>
                <w:rFonts w:ascii="Times New Roman" w:hAnsi="Times New Roman" w:cs="Times New Roman"/>
              </w:rPr>
              <w:t>п</w:t>
            </w:r>
            <w:r w:rsidR="00AC03FD" w:rsidRPr="0080490E">
              <w:rPr>
                <w:rFonts w:ascii="Times New Roman" w:hAnsi="Times New Roman" w:cs="Times New Roman"/>
              </w:rPr>
              <w:t>оддержк</w:t>
            </w:r>
            <w:r w:rsidR="00AC03FD" w:rsidRPr="0080490E">
              <w:rPr>
                <w:rFonts w:ascii="Times New Roman" w:hAnsi="Times New Roman" w:cs="Times New Roman"/>
              </w:rPr>
              <w:t>и</w:t>
            </w:r>
            <w:r w:rsidR="00AC03FD" w:rsidRPr="0080490E">
              <w:rPr>
                <w:rFonts w:ascii="Times New Roman" w:hAnsi="Times New Roman" w:cs="Times New Roman"/>
              </w:rPr>
              <w:t xml:space="preserve"> творческого предпринимательства и стартапов среди молодежи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C03FD" w:rsidRPr="0080490E" w:rsidRDefault="00AC03FD" w:rsidP="00AC03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</w:t>
            </w:r>
            <w:r w:rsidR="0080490E" w:rsidRPr="0080490E">
              <w:rPr>
                <w:rFonts w:ascii="Times New Roman" w:hAnsi="Times New Roman" w:cs="Times New Roman"/>
              </w:rPr>
              <w:t>к</w:t>
            </w:r>
            <w:r w:rsidRPr="0080490E">
              <w:rPr>
                <w:rFonts w:ascii="Times New Roman" w:hAnsi="Times New Roman" w:cs="Times New Roman"/>
              </w:rPr>
              <w:t>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AC03FD" w:rsidRPr="0080490E" w:rsidRDefault="00AC03FD" w:rsidP="00AC03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AC03FD" w:rsidRPr="0080490E" w:rsidRDefault="00AC03FD" w:rsidP="00AC0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Позиционирование</w:t>
            </w:r>
            <w:r w:rsidRPr="0080490E">
              <w:rPr>
                <w:rFonts w:ascii="Times New Roman" w:hAnsi="Times New Roman" w:cs="Times New Roman"/>
              </w:rPr>
              <w:t xml:space="preserve"> </w:t>
            </w:r>
            <w:r w:rsidRPr="0080490E">
              <w:rPr>
                <w:rFonts w:ascii="Times New Roman" w:hAnsi="Times New Roman" w:cs="Times New Roman"/>
              </w:rPr>
              <w:t>района</w:t>
            </w:r>
            <w:r w:rsidRPr="0080490E">
              <w:rPr>
                <w:rFonts w:ascii="Times New Roman" w:hAnsi="Times New Roman" w:cs="Times New Roman"/>
              </w:rPr>
              <w:t xml:space="preserve"> как центра креативн</w:t>
            </w:r>
            <w:r w:rsidRPr="0080490E">
              <w:rPr>
                <w:rFonts w:ascii="Times New Roman" w:hAnsi="Times New Roman" w:cs="Times New Roman"/>
              </w:rPr>
              <w:t>ых индустрий</w:t>
            </w:r>
            <w:r w:rsidRPr="0080490E">
              <w:rPr>
                <w:rFonts w:ascii="Times New Roman" w:hAnsi="Times New Roman" w:cs="Times New Roman"/>
              </w:rPr>
              <w:t xml:space="preserve"> и возможностей для творческой самореализации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2. Создание </w:t>
            </w:r>
            <w:r w:rsidRPr="0080490E">
              <w:rPr>
                <w:rFonts w:ascii="Times New Roman" w:eastAsia="Times New Roman" w:hAnsi="Times New Roman" w:cs="Times New Roman"/>
              </w:rPr>
              <w:t xml:space="preserve">креативного пространства </w:t>
            </w:r>
            <w:r>
              <w:rPr>
                <w:rFonts w:ascii="Times New Roman" w:eastAsia="Times New Roman" w:hAnsi="Times New Roman" w:cs="Times New Roman"/>
              </w:rPr>
              <w:t>и п</w:t>
            </w:r>
            <w:r w:rsidRPr="0080490E">
              <w:rPr>
                <w:rFonts w:ascii="Times New Roman" w:eastAsia="Times New Roman" w:hAnsi="Times New Roman" w:cs="Times New Roman"/>
              </w:rPr>
              <w:t xml:space="preserve">овышение значимости искусственной среды </w:t>
            </w:r>
            <w:r w:rsidRPr="0080490E"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80490E">
              <w:rPr>
                <w:rFonts w:ascii="Times New Roman" w:eastAsia="Times New Roman" w:hAnsi="Times New Roman" w:cs="Times New Roman"/>
              </w:rPr>
              <w:t>развития креативных индустрий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14005B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Подбор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90E">
              <w:rPr>
                <w:rFonts w:ascii="Times New Roman" w:hAnsi="Times New Roman" w:cs="Times New Roman"/>
              </w:rPr>
              <w:t>неиспользуемых площадок муниципальных образований с целью определения потенциально пригодных для креативных пространств объектов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 xml:space="preserve">Администрация Мясниковского района, </w:t>
            </w: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14005B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механизмов коллаборации креативного сообщества с бизнесом и корпоративными структурами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3. </w:t>
            </w:r>
            <w:r w:rsidRPr="0080490E">
              <w:rPr>
                <w:rFonts w:ascii="Times New Roman" w:hAnsi="Times New Roman" w:cs="Times New Roman"/>
              </w:rPr>
              <w:t xml:space="preserve">Содействие развитию креативных </w:t>
            </w:r>
            <w:r>
              <w:rPr>
                <w:rFonts w:ascii="Times New Roman" w:hAnsi="Times New Roman" w:cs="Times New Roman"/>
              </w:rPr>
              <w:t xml:space="preserve">индустрий </w:t>
            </w:r>
            <w:r w:rsidRPr="0080490E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росту</w:t>
            </w:r>
            <w:r w:rsidRPr="0080490E">
              <w:rPr>
                <w:rFonts w:ascii="Times New Roman" w:hAnsi="Times New Roman" w:cs="Times New Roman"/>
              </w:rPr>
              <w:t xml:space="preserve"> спроса на креативные продукты</w:t>
            </w:r>
            <w:r w:rsidRPr="008049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14005B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Организация и проведение событийных мероприятий по популяризации локального креативного контента </w:t>
            </w:r>
            <w:r w:rsidRPr="0080490E">
              <w:rPr>
                <w:rFonts w:ascii="Times New Roman" w:eastAsia="Calibri" w:hAnsi="Times New Roman" w:cs="Times New Roman"/>
              </w:rPr>
              <w:t>(гастрономический конкурс-фестиваль «Дон-Шашлык», фестиваль «Праздник лебеды», фольклорные праздники «Паргенанк», «Ваштевор» и др.)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 xml:space="preserve">Администрация Мясниковского района, </w:t>
            </w: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14005B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созданию системы продвижения культурного и креативного облика района через локальные бренды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14005B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в организации о</w:t>
            </w:r>
            <w:r w:rsidRPr="0080490E">
              <w:rPr>
                <w:rFonts w:ascii="Times New Roman" w:hAnsi="Times New Roman" w:cs="Times New Roman"/>
              </w:rPr>
              <w:t>бучени</w:t>
            </w:r>
            <w:r w:rsidRPr="0080490E">
              <w:rPr>
                <w:rFonts w:ascii="Times New Roman" w:hAnsi="Times New Roman" w:cs="Times New Roman"/>
              </w:rPr>
              <w:t>я</w:t>
            </w:r>
            <w:r w:rsidRPr="0080490E">
              <w:rPr>
                <w:rFonts w:ascii="Times New Roman" w:hAnsi="Times New Roman" w:cs="Times New Roman"/>
              </w:rPr>
              <w:t xml:space="preserve"> и развити</w:t>
            </w:r>
            <w:r w:rsidRPr="0080490E">
              <w:rPr>
                <w:rFonts w:ascii="Times New Roman" w:hAnsi="Times New Roman" w:cs="Times New Roman"/>
              </w:rPr>
              <w:t>я</w:t>
            </w:r>
            <w:r w:rsidRPr="0080490E">
              <w:rPr>
                <w:rFonts w:ascii="Times New Roman" w:hAnsi="Times New Roman" w:cs="Times New Roman"/>
              </w:rPr>
              <w:t xml:space="preserve"> предпринимательских компетенций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14005B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Демонстрация народных промыслов донских армян в рамках культурно-досуговых мероприятий и фестивалей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14005B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 xml:space="preserve">Создание календаря событий Мясниковского района без конкурирования с муниципальными </w:t>
            </w:r>
            <w:r w:rsidRPr="0080490E">
              <w:rPr>
                <w:rFonts w:ascii="Times New Roman" w:eastAsia="Times New Roman" w:hAnsi="Times New Roman" w:cs="Times New Roman"/>
              </w:rPr>
              <w:lastRenderedPageBreak/>
              <w:t>образованиями Ростовской области (исключение пересекающихся во времени мероприятий).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>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Создание условий для реализации молодежных идей в сфере креативных индустрий, обеспечение наставничества и методического сопровождения молодежных стартапов в сфере креативных индустрий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Вовлечение участников СВО в проектирование креативных индустрий патриотической направленности.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230075" w:rsidRPr="00230075" w:rsidRDefault="00230075" w:rsidP="00230075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075">
              <w:rPr>
                <w:rFonts w:ascii="Times New Roman" w:eastAsia="Calibri" w:hAnsi="Times New Roman" w:cs="Times New Roman"/>
              </w:rPr>
              <w:t xml:space="preserve">Вовлечение молодежи в креативные индустрии </w:t>
            </w:r>
          </w:p>
          <w:p w:rsidR="0080490E" w:rsidRPr="0080490E" w:rsidRDefault="00230075" w:rsidP="00230075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0075">
              <w:rPr>
                <w:rFonts w:ascii="Times New Roman" w:eastAsia="Calibri" w:hAnsi="Times New Roman" w:cs="Times New Roman"/>
              </w:rPr>
              <w:t>и развитие арт-направлений по работе с молодежью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 «Отдел культуры и молодежной политики»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5.7. Агропромышленный комплекс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Задача 1. Повышение доступности финансовых ресурсов для сельхозпроизводителей, в том числе административно-консультационная поддержка доступа к займам и кредитам.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Административная поддержка доступа к займам и кредитам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Задача 2. Привлечение новых инвестиций в АПК района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Создание агроиндустриального парка, обеспечивающего благоприятные условия инвесторам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сельского хозяйства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Мясниковского района «Развитие сельского хозяйства и регулирование рынков сельскохозяйственной </w:t>
            </w: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продукции, сырья и продовольствия в Мясниковском районе»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Задача 3. Повышение уровня технической оснащенности сельскохозяйственного производства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Информационно-консультационное сопровождение по вопросам субсидирования части затрат на модернизацию производства и приобретение сельскохозяйственной техники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сельского хозяйства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Задача 4. Развитие системы продвижения сельскохозяйственной продукции района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Организация районных выставочно-ярмарочных мероприятий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сельского хозяйства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lang w:eastAsia="ru-RU"/>
              </w:rPr>
              <w:t>Содействие предприятиям АПК участию в</w:t>
            </w: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 xml:space="preserve"> систем</w:t>
            </w:r>
            <w:r w:rsidRPr="0080490E">
              <w:rPr>
                <w:rFonts w:ascii="Times New Roman" w:hAnsi="Times New Roman" w:cs="Times New Roman"/>
                <w:lang w:eastAsia="ru-RU"/>
              </w:rPr>
              <w:t>е</w:t>
            </w: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 xml:space="preserve"> добровольной сертификации продукции Ростовской области «Сделано на Дону»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сельского хозяйства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90E">
              <w:rPr>
                <w:rFonts w:ascii="Times New Roman" w:hAnsi="Times New Roman" w:cs="Times New Roman"/>
                <w:lang w:eastAsia="ru-RU"/>
              </w:rPr>
              <w:t>Внепрограммное</w:t>
            </w:r>
            <w:r w:rsidRPr="0080490E">
              <w:rPr>
                <w:rFonts w:ascii="Times New Roman" w:hAnsi="Times New Roman" w:cs="Times New Roman"/>
                <w:lang w:val="en-US" w:eastAsia="ru-RU"/>
              </w:rPr>
              <w:t xml:space="preserve">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5. Обеспечение устойчивого роста плодородия почв и развития мелиоративного комплекса: популяризация механизма сельскохозяйственного страхования; информационно–консультационное сопровождение по вопросам предоставления государственной поддержки, направленной на проведение мелиоративных мероприятий, сохранение и воспроизводство плодородия почв сельскохозяйственных угодий, восстановления, реконструкции и создания лесных насаждений, приобретения сельскохозяйственной техники; содействие модернизации производства сельскохозяйственной продукции, сопровождение реализации </w:t>
            </w:r>
            <w:r w:rsidRPr="0080490E">
              <w:rPr>
                <w:rFonts w:ascii="Times New Roman" w:hAnsi="Times New Roman" w:cs="Times New Roman"/>
              </w:rPr>
              <w:lastRenderedPageBreak/>
              <w:t>инвестиционных проектов в отрасли растениеводства; создание инфраструктуры для производства органических удобрений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Администрирование текущего состояния сельскохозяйственных земель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сельского хозяйства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Восстановление и развитие ирригационных систем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сельского хозяйства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6. Создание условий для стабильного развития отрасли животноводства: предупреждение и ликвидация последствий неблагоприятных эпизоотических ситуаций; информационно –консультационное сопровождение по вопросам предоставления государственной поддержки на развитие животноводства, в том числе племенного; рекомендации по обеспечению кормовой базы животноводства.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Создание мясного кластера на базе мясоперерабатывающих комплексов Мясниковского района (сеть мясоперерабатывающих комплексов, племенных организаций, откормочных площадок)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сельского хозяйства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  <w:lang w:eastAsia="ru-RU"/>
              </w:rPr>
              <w:t>Внепрограммное</w:t>
            </w:r>
            <w:r w:rsidRPr="0080490E">
              <w:rPr>
                <w:rFonts w:ascii="Times New Roman" w:hAnsi="Times New Roman" w:cs="Times New Roman"/>
                <w:lang w:val="en-US" w:eastAsia="ru-RU"/>
              </w:rPr>
              <w:t xml:space="preserve">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 xml:space="preserve">Задача 7. Комплексная агролесомелиорация сельскохозяйственных земель совместно с </w:t>
            </w:r>
            <w:r w:rsidRPr="0080490E">
              <w:rPr>
                <w:rFonts w:ascii="Times New Roman" w:eastAsia="sans-serif" w:hAnsi="Times New Roman" w:cs="Times New Roman"/>
                <w:shd w:val="clear" w:color="auto" w:fill="FFFFFF"/>
              </w:rPr>
              <w:t>Министерством природных ресурсов и экологии Ростовской области</w:t>
            </w:r>
            <w:r w:rsidRPr="0080490E">
              <w:rPr>
                <w:rFonts w:ascii="Times New Roman" w:eastAsia="Times New Roman" w:hAnsi="Times New Roman" w:cs="Times New Roman"/>
              </w:rPr>
              <w:t xml:space="preserve"> и Министерством сельского хозяйства и продовольствия Ростовской области.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системы сохранения и воспроизводства плодородия почв сельскохозяйственных угодий, </w:t>
            </w: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использование современных способов и технологий в земледелии и мелиорации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lastRenderedPageBreak/>
              <w:t xml:space="preserve">Отдел сельского хозяйства Администрации </w:t>
            </w:r>
            <w:r w:rsidRPr="0080490E">
              <w:rPr>
                <w:rFonts w:ascii="Times New Roman" w:eastAsia="Calibri" w:hAnsi="Times New Roman" w:cs="Times New Roman"/>
              </w:rPr>
              <w:lastRenderedPageBreak/>
              <w:t>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Муниципальная программа </w:t>
            </w: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Создание агроиндустриального парка, обеспечивающего благоприятные условия инвесторам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сельского хозяйства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>Сопровождение системы добровольной сертификации продукции Ростовской области «Сделано на Дону».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сельского хозяйства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развитии региональной системы агроагрегаторов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сельского хозяйства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Мясниковского района «Развитие сельского </w:t>
            </w: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</w:rPr>
              <w:t xml:space="preserve">Создание винодельческого кластера, а также стимулирование производства товарного десертного винограда и фруктово-ягодных соков. </w:t>
            </w:r>
            <w:r w:rsidRPr="0080490E">
              <w:rPr>
                <w:rFonts w:ascii="Times New Roman" w:hAnsi="Times New Roman" w:cs="Times New Roman"/>
              </w:rPr>
              <w:t>Продвижение виноделен района на национальном рынке, в том числе в рамках конкурса «Винная карта России»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сельского хозяйства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80490E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агроклассов в сельских территориях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Calibri" w:hAnsi="Times New Roman" w:cs="Times New Roman"/>
              </w:rPr>
              <w:t>Отдел образования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90E">
              <w:rPr>
                <w:rFonts w:ascii="Times New Roman" w:hAnsi="Times New Roman" w:cs="Times New Roman"/>
                <w:lang w:eastAsia="ru-RU"/>
              </w:rPr>
              <w:t>Внепрограммное</w:t>
            </w:r>
            <w:r w:rsidRPr="0080490E">
              <w:rPr>
                <w:rFonts w:ascii="Times New Roman" w:hAnsi="Times New Roman" w:cs="Times New Roman"/>
                <w:lang w:val="en-US" w:eastAsia="ru-RU"/>
              </w:rPr>
              <w:t xml:space="preserve">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5.8. Потребительский рынок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1. </w:t>
            </w:r>
            <w:r w:rsidR="00153AAF" w:rsidRPr="00153AAF">
              <w:rPr>
                <w:rFonts w:ascii="Times New Roman" w:eastAsia="Times New Roman" w:hAnsi="Times New Roman" w:cs="Times New Roman"/>
              </w:rPr>
              <w:t>Повышение доступности инфраструктуры торговли для населения</w:t>
            </w:r>
            <w:r w:rsidR="00153AAF" w:rsidRPr="00153A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490E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80490E" w:rsidRPr="0080490E" w:rsidRDefault="00153AAF" w:rsidP="0080490E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3AAF">
              <w:rPr>
                <w:rFonts w:ascii="Times New Roman" w:eastAsia="Times New Roman" w:hAnsi="Times New Roman" w:cs="Times New Roman"/>
                <w:lang w:eastAsia="ru-RU"/>
              </w:rPr>
              <w:t>опровождение реализации инвестиционных проектов по строительству крупных торговых объектов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80490E" w:rsidRPr="0080490E" w:rsidRDefault="0080490E" w:rsidP="00804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53A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53AAF" w:rsidRDefault="00153AAF" w:rsidP="00153A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3AAF">
              <w:rPr>
                <w:rFonts w:ascii="Times New Roman" w:eastAsia="Times New Roman" w:hAnsi="Times New Roman" w:cs="Times New Roman"/>
                <w:lang w:eastAsia="ru-RU"/>
              </w:rPr>
              <w:t>опровождение реализации инвестиционных проектов по строительству складских объектов в сфере торговли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53A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53AAF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53AAF" w:rsidRDefault="00153AAF" w:rsidP="00153A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3AAF">
              <w:rPr>
                <w:rFonts w:ascii="Times New Roman" w:eastAsia="Times New Roman" w:hAnsi="Times New Roman" w:cs="Times New Roman"/>
                <w:lang w:eastAsia="ru-RU"/>
              </w:rPr>
              <w:t>овершенствование подходов к размещению торговых площадей и объектов общественного питания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53A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2. </w:t>
            </w:r>
            <w:r w:rsidRPr="00153AAF">
              <w:rPr>
                <w:rFonts w:ascii="Times New Roman" w:eastAsia="Times New Roman" w:hAnsi="Times New Roman" w:cs="Times New Roman"/>
              </w:rPr>
              <w:t>Сохранение и развитие формата розничных рынков и ярмарок на территории Мясниковского района</w:t>
            </w:r>
          </w:p>
        </w:tc>
      </w:tr>
      <w:tr w:rsidR="00153A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53AAF" w:rsidRPr="0080490E" w:rsidRDefault="005632F4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53AAF" w:rsidRPr="0080490E" w:rsidRDefault="00153AAF" w:rsidP="00153A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53AAF">
              <w:rPr>
                <w:rFonts w:ascii="Times New Roman" w:hAnsi="Times New Roman" w:cs="Times New Roman"/>
              </w:rPr>
              <w:t>оздание условий для развития и адаптации розничных рынков к современным условиям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 xml:space="preserve">Отдел экономического развития Администрации </w:t>
            </w: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>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53A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53AAF" w:rsidRPr="0080490E" w:rsidRDefault="005632F4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53AAF" w:rsidRPr="0080490E" w:rsidRDefault="00153AAF" w:rsidP="00153A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53AAF">
              <w:rPr>
                <w:rFonts w:ascii="Times New Roman" w:hAnsi="Times New Roman" w:cs="Times New Roman"/>
              </w:rPr>
              <w:t>азвитие ярмарочной торговли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53A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153AAF" w:rsidRPr="0080490E" w:rsidRDefault="005632F4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153AAF" w:rsidRPr="0080490E" w:rsidRDefault="00153AAF" w:rsidP="00153AA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53AAF">
              <w:rPr>
                <w:rFonts w:ascii="Times New Roman" w:hAnsi="Times New Roman" w:cs="Times New Roman"/>
              </w:rPr>
              <w:t>оздание условий для продвижения продукции местного производств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153AAF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153AAF" w:rsidRPr="0080490E" w:rsidRDefault="00153AAF" w:rsidP="00153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3. </w:t>
            </w:r>
            <w:r w:rsidRPr="00153AAF">
              <w:rPr>
                <w:rFonts w:ascii="Times New Roman" w:hAnsi="Times New Roman" w:cs="Times New Roman"/>
              </w:rPr>
              <w:t>Формирование единого подхода к размещению нестационарных торговых объектов на территории Мясниковского района</w:t>
            </w:r>
            <w:r w:rsidRPr="00153AA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432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04324" w:rsidRPr="0080490E" w:rsidRDefault="005632F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04324" w:rsidRPr="0080490E" w:rsidRDefault="00704324" w:rsidP="007043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53AAF">
              <w:rPr>
                <w:rFonts w:ascii="Times New Roman" w:hAnsi="Times New Roman" w:cs="Times New Roman"/>
              </w:rPr>
              <w:t>прощение процедуры оформления нестационарных торговых объектов для хозяйствующих субъектов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0432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04324" w:rsidRPr="0080490E" w:rsidRDefault="005632F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04324" w:rsidRPr="00153AAF" w:rsidRDefault="00704324" w:rsidP="007043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53AAF">
              <w:rPr>
                <w:rFonts w:ascii="Times New Roman" w:hAnsi="Times New Roman" w:cs="Times New Roman"/>
              </w:rPr>
              <w:t xml:space="preserve">порядочивание размещения </w:t>
            </w:r>
            <w:r w:rsidRPr="00704324">
              <w:rPr>
                <w:rFonts w:ascii="Times New Roman" w:hAnsi="Times New Roman" w:cs="Times New Roman"/>
              </w:rPr>
              <w:t>нестационарных торговых объектов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0432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04324" w:rsidRPr="0080490E" w:rsidRDefault="005632F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04324" w:rsidRPr="00153AAF" w:rsidRDefault="00704324" w:rsidP="007043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53AAF">
              <w:rPr>
                <w:rFonts w:ascii="Times New Roman" w:hAnsi="Times New Roman" w:cs="Times New Roman"/>
              </w:rPr>
              <w:t>овершенствование подходов к размещению нестационарных объектов общественного питания и объектов бытового обслуживания населения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0432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04324" w:rsidRPr="0080490E" w:rsidRDefault="005632F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04324" w:rsidRPr="0080490E" w:rsidRDefault="00704324" w:rsidP="0070432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Расширение практики предоставления производителям продовольственных товаров и сельскохозяйственной продукции, а также предприятиям потребительской кооперации мест для размещения нестационарных торговых объектов без проведения торгов, конкурсов и аукционов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«Экономическое развитие и инновационная экономика»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0432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04324" w:rsidRPr="0080490E" w:rsidRDefault="00704324" w:rsidP="00704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4. </w:t>
            </w:r>
            <w:r w:rsidRPr="00704324">
              <w:rPr>
                <w:rFonts w:ascii="Times New Roman" w:hAnsi="Times New Roman" w:cs="Times New Roman"/>
              </w:rPr>
              <w:t>Повышение качества продукции, поступающей на потребительский рынок Мясниковского района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76342" w:rsidRPr="0080490E" w:rsidRDefault="005632F4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76342" w:rsidRPr="0080490E" w:rsidRDefault="00776342" w:rsidP="0077634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704324">
              <w:rPr>
                <w:rFonts w:ascii="Times New Roman" w:eastAsia="Times New Roman" w:hAnsi="Times New Roman" w:cs="Times New Roman"/>
                <w:lang w:eastAsia="ru-RU"/>
              </w:rPr>
              <w:t>ривлечение предприятий Мясниковского района к добровольной сертификации в рамках экосистемы «Сделано на Дону»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76342" w:rsidRPr="0080490E" w:rsidRDefault="005632F4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76342" w:rsidRPr="0080490E" w:rsidRDefault="00776342" w:rsidP="0077634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04324">
              <w:rPr>
                <w:rFonts w:ascii="Times New Roman" w:hAnsi="Times New Roman" w:cs="Times New Roman"/>
              </w:rPr>
              <w:t>ривлечение участников оборота групп товаров, подлежащих обязательной маркировке, к обязанности нанесения средств идентификации на потребительскую упаковку и внедрения государственной системы мониторинга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76342" w:rsidRPr="0080490E" w:rsidRDefault="005632F4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76342" w:rsidRDefault="00776342" w:rsidP="0077634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04324">
              <w:rPr>
                <w:rFonts w:ascii="Times New Roman" w:hAnsi="Times New Roman" w:cs="Times New Roman"/>
              </w:rPr>
              <w:t xml:space="preserve">нформирование потребителей о выявленных фактах изготовления и реализации </w:t>
            </w:r>
            <w:r w:rsidRPr="00704324">
              <w:rPr>
                <w:rFonts w:ascii="Times New Roman" w:hAnsi="Times New Roman" w:cs="Times New Roman"/>
              </w:rPr>
              <w:lastRenderedPageBreak/>
              <w:t>фальсифицированной продукции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 xml:space="preserve">Отдел экономического развития Администрации </w:t>
            </w: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>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Задача 5. </w:t>
            </w:r>
            <w:r w:rsidRPr="00776342">
              <w:rPr>
                <w:rFonts w:ascii="Times New Roman" w:eastAsia="Times New Roman" w:hAnsi="Times New Roman" w:cs="Times New Roman"/>
              </w:rPr>
              <w:t>Популяризация профессий в сфере потребительского рынка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76342" w:rsidRPr="0080490E" w:rsidRDefault="005632F4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76342" w:rsidRPr="0080490E" w:rsidRDefault="00776342" w:rsidP="0077634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76342">
              <w:rPr>
                <w:rFonts w:ascii="Times New Roman" w:eastAsia="Times New Roman" w:hAnsi="Times New Roman" w:cs="Times New Roman"/>
                <w:lang w:eastAsia="ru-RU"/>
              </w:rPr>
              <w:t>одействие в проведении конкурсов профессионального мастерства в сфере потребительского рынка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6342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76342" w:rsidRPr="0080490E" w:rsidRDefault="005632F4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76342" w:rsidRPr="00776342" w:rsidRDefault="00776342" w:rsidP="0077634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76342">
              <w:rPr>
                <w:rFonts w:ascii="Times New Roman" w:eastAsia="Times New Roman" w:hAnsi="Times New Roman" w:cs="Times New Roman"/>
                <w:lang w:eastAsia="ru-RU"/>
              </w:rPr>
              <w:t>одействие в поощрении лучших работников отрасли путем присвоения званий «Лучший работник торговли Дона», «Лучший работник сферы бытового обслуживания населения Ростовской области» и «Лучший работник сферы общественного питания Ростовской области»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6342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</w:p>
        </w:tc>
        <w:tc>
          <w:tcPr>
            <w:tcW w:w="2396" w:type="dxa"/>
            <w:gridSpan w:val="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42">
              <w:rPr>
                <w:rFonts w:ascii="Times New Roman" w:hAnsi="Times New Roman" w:cs="Times New Roman"/>
              </w:rPr>
              <w:t>Задача 6. Укрепление муниципальной системы защиты прав потребителей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76342" w:rsidRPr="0080490E" w:rsidRDefault="005632F4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76342" w:rsidRPr="0080490E" w:rsidRDefault="00776342" w:rsidP="0077634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76342">
              <w:rPr>
                <w:rFonts w:ascii="Times New Roman" w:hAnsi="Times New Roman" w:cs="Times New Roman"/>
              </w:rPr>
              <w:t>еализация комплекса мер по повышению правовой грамотности и информированности потребителей и хозяйствующих субъектов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«Экономическое развитие и инновационная экономика»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  <w:r w:rsidR="005632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76342" w:rsidRPr="0080490E" w:rsidRDefault="00776342" w:rsidP="0077634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342">
              <w:rPr>
                <w:rFonts w:ascii="Times New Roman" w:eastAsia="Times New Roman" w:hAnsi="Times New Roman" w:cs="Times New Roman"/>
              </w:rPr>
              <w:t>Внедрение сервиса по предоставлению услуг в сфере организации торговой деятельности через Единый портал государственных услуг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90E">
              <w:rPr>
                <w:rFonts w:ascii="Times New Roman" w:hAnsi="Times New Roman" w:cs="Times New Roman"/>
                <w:lang w:eastAsia="ru-RU"/>
              </w:rPr>
              <w:t>Внепрограммное</w:t>
            </w:r>
            <w:r w:rsidRPr="0080490E">
              <w:rPr>
                <w:rFonts w:ascii="Times New Roman" w:hAnsi="Times New Roman" w:cs="Times New Roman"/>
                <w:lang w:val="en-US" w:eastAsia="ru-RU"/>
              </w:rPr>
              <w:t xml:space="preserve">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  <w:r w:rsidR="005632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76342" w:rsidRPr="0080490E" w:rsidRDefault="00776342" w:rsidP="0077634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342">
              <w:rPr>
                <w:rFonts w:ascii="Times New Roman" w:hAnsi="Times New Roman" w:cs="Times New Roman"/>
              </w:rPr>
              <w:t>Переход на проведение торгов в электронном виде на право размещения нестационарных торговых объектов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90E">
              <w:rPr>
                <w:rFonts w:ascii="Times New Roman" w:hAnsi="Times New Roman" w:cs="Times New Roman"/>
                <w:lang w:eastAsia="ru-RU"/>
              </w:rPr>
              <w:t>Внепрограммное</w:t>
            </w:r>
            <w:r w:rsidRPr="0080490E">
              <w:rPr>
                <w:rFonts w:ascii="Times New Roman" w:hAnsi="Times New Roman" w:cs="Times New Roman"/>
                <w:lang w:val="en-US" w:eastAsia="ru-RU"/>
              </w:rPr>
              <w:t xml:space="preserve">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</w:t>
            </w:r>
            <w:r w:rsidR="005632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76342" w:rsidRPr="0080490E" w:rsidRDefault="00776342" w:rsidP="0077634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342">
              <w:rPr>
                <w:rFonts w:ascii="Times New Roman" w:eastAsia="Times New Roman" w:hAnsi="Times New Roman" w:cs="Times New Roman"/>
              </w:rPr>
              <w:t xml:space="preserve">Сопровождение инвестиционных проектов по формированию логистической инфраструктуры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6342" w:rsidRPr="0080490E" w:rsidRDefault="00776342" w:rsidP="007763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90E">
              <w:rPr>
                <w:rFonts w:ascii="Times New Roman" w:hAnsi="Times New Roman" w:cs="Times New Roman"/>
                <w:lang w:eastAsia="ru-RU"/>
              </w:rPr>
              <w:t>Внепрограммное</w:t>
            </w:r>
            <w:r w:rsidRPr="0080490E">
              <w:rPr>
                <w:rFonts w:ascii="Times New Roman" w:hAnsi="Times New Roman" w:cs="Times New Roman"/>
                <w:lang w:val="en-US" w:eastAsia="ru-RU"/>
              </w:rPr>
              <w:t xml:space="preserve">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76342" w:rsidRPr="0080490E" w:rsidRDefault="005632F4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76342" w:rsidRPr="00776342" w:rsidRDefault="00776342" w:rsidP="0077634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6342">
              <w:rPr>
                <w:rFonts w:ascii="Times New Roman" w:eastAsia="Times New Roman" w:hAnsi="Times New Roman" w:cs="Times New Roman"/>
              </w:rPr>
              <w:t>Содействие в расширении партнерских связей местных производителей и поставщиков с маркетплейсами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6342" w:rsidRPr="0080490E" w:rsidRDefault="00776342" w:rsidP="007763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90E">
              <w:rPr>
                <w:rFonts w:ascii="Times New Roman" w:hAnsi="Times New Roman" w:cs="Times New Roman"/>
                <w:lang w:eastAsia="ru-RU"/>
              </w:rPr>
              <w:t>Внепрограммное</w:t>
            </w:r>
            <w:r w:rsidRPr="0080490E">
              <w:rPr>
                <w:rFonts w:ascii="Times New Roman" w:hAnsi="Times New Roman" w:cs="Times New Roman"/>
                <w:lang w:val="en-US" w:eastAsia="ru-RU"/>
              </w:rPr>
              <w:t xml:space="preserve">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776342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776342" w:rsidRPr="0080490E" w:rsidRDefault="005632F4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776342" w:rsidRPr="0080490E" w:rsidRDefault="00776342" w:rsidP="00776342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8" w:name="_Hlk232766084"/>
            <w:r w:rsidRPr="0080490E">
              <w:rPr>
                <w:rFonts w:ascii="Times New Roman" w:hAnsi="Times New Roman" w:cs="Times New Roman"/>
              </w:rPr>
              <w:t xml:space="preserve">Реализация мер, направленных на расширение рынков сбыта местных товаропроизводителей </w:t>
            </w:r>
            <w:bookmarkEnd w:id="28"/>
          </w:p>
        </w:tc>
        <w:tc>
          <w:tcPr>
            <w:tcW w:w="2835" w:type="dxa"/>
            <w:gridSpan w:val="3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 xml:space="preserve">Отдел экономического развития Администрации </w:t>
            </w: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lastRenderedPageBreak/>
              <w:t>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90E">
              <w:rPr>
                <w:rFonts w:ascii="Times New Roman" w:hAnsi="Times New Roman" w:cs="Times New Roman"/>
                <w:lang w:eastAsia="ru-RU"/>
              </w:rPr>
              <w:lastRenderedPageBreak/>
              <w:t>Внепрограммное</w:t>
            </w:r>
            <w:r w:rsidRPr="0080490E">
              <w:rPr>
                <w:rFonts w:ascii="Times New Roman" w:hAnsi="Times New Roman" w:cs="Times New Roman"/>
                <w:lang w:val="en-US" w:eastAsia="ru-RU"/>
              </w:rPr>
              <w:t xml:space="preserve"> 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776342" w:rsidRPr="0080490E" w:rsidRDefault="00776342" w:rsidP="00776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bookmarkStart w:id="29" w:name="_GoBack"/>
            <w:bookmarkEnd w:id="29"/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776342" w:rsidRDefault="005632F4" w:rsidP="005632F4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6342">
              <w:rPr>
                <w:rFonts w:ascii="Times New Roman" w:eastAsia="Times New Roman" w:hAnsi="Times New Roman" w:cs="Times New Roman"/>
              </w:rPr>
              <w:t>Укрепление муниципальной системы защиты прав потребителей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80490E">
              <w:rPr>
                <w:rFonts w:ascii="Times New Roman" w:eastAsia="Arial" w:hAnsi="Times New Roman" w:cs="Times New Roman"/>
                <w:shd w:val="clear" w:color="auto" w:fill="FFFFFF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«Экономическое развитие и инновационная экономика»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5632F4" w:rsidRPr="0080490E" w:rsidRDefault="005632F4" w:rsidP="005632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5.9. Кадровое обеспечение экономики района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5632F4" w:rsidRPr="0080490E" w:rsidRDefault="005632F4" w:rsidP="005632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Содействие трудоустройству граждан и обеспечению работодателей работниками в соответствии с потребностями экономики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Организация</w:t>
            </w:r>
            <w:r w:rsidRPr="0080490E">
              <w:rPr>
                <w:color w:val="auto"/>
                <w:spacing w:val="66"/>
                <w:w w:val="15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профессиональной</w:t>
            </w:r>
            <w:r w:rsidRPr="0080490E">
              <w:rPr>
                <w:color w:val="auto"/>
                <w:spacing w:val="7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ориентации</w:t>
            </w:r>
            <w:r w:rsidRPr="0080490E">
              <w:rPr>
                <w:color w:val="auto"/>
                <w:spacing w:val="61"/>
                <w:w w:val="15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граждан</w:t>
            </w:r>
          </w:p>
          <w:p w:rsidR="005632F4" w:rsidRPr="0080490E" w:rsidRDefault="005632F4" w:rsidP="005632F4">
            <w:pPr>
              <w:pStyle w:val="TableParagraph"/>
              <w:tabs>
                <w:tab w:val="left" w:pos="1815"/>
                <w:tab w:val="left" w:pos="2554"/>
                <w:tab w:val="left" w:pos="3963"/>
                <w:tab w:val="left" w:pos="4203"/>
              </w:tabs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 xml:space="preserve">в целях выбора сферы профессиональной деятельности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(профессии), трудоустройства, 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прохождения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профессионального обучения, 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получения </w:t>
            </w:r>
            <w:r w:rsidRPr="0080490E">
              <w:rPr>
                <w:color w:val="auto"/>
                <w:sz w:val="22"/>
                <w:szCs w:val="22"/>
              </w:rPr>
              <w:t>дополнительного</w:t>
            </w:r>
            <w:r w:rsidRPr="0080490E">
              <w:rPr>
                <w:color w:val="auto"/>
                <w:spacing w:val="-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профессионального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образования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Государственная</w:t>
            </w:r>
            <w:r w:rsidRPr="0080490E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программа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Ростовской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области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«Содействие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населения»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tabs>
                <w:tab w:val="left" w:pos="1788"/>
                <w:tab w:val="left" w:pos="3017"/>
                <w:tab w:val="left" w:pos="3657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Предоставление комплекса </w:t>
            </w:r>
            <w:r w:rsidRPr="0080490E">
              <w:rPr>
                <w:color w:val="auto"/>
                <w:spacing w:val="-5"/>
                <w:sz w:val="22"/>
                <w:szCs w:val="22"/>
              </w:rPr>
              <w:t xml:space="preserve">мер государственной </w:t>
            </w:r>
            <w:r w:rsidRPr="0080490E">
              <w:rPr>
                <w:color w:val="auto"/>
                <w:sz w:val="22"/>
                <w:szCs w:val="22"/>
              </w:rPr>
              <w:t>поддержки</w:t>
            </w:r>
            <w:r w:rsidRPr="0080490E">
              <w:rPr>
                <w:color w:val="auto"/>
                <w:spacing w:val="3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</w:t>
            </w:r>
            <w:r w:rsidRPr="0080490E">
              <w:rPr>
                <w:color w:val="auto"/>
                <w:spacing w:val="2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сфере</w:t>
            </w:r>
            <w:r w:rsidRPr="0080490E">
              <w:rPr>
                <w:color w:val="auto"/>
                <w:spacing w:val="29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3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населения</w:t>
            </w:r>
            <w:r w:rsidRPr="0080490E">
              <w:rPr>
                <w:color w:val="auto"/>
                <w:spacing w:val="3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для</w:t>
            </w:r>
            <w:r w:rsidRPr="0080490E">
              <w:rPr>
                <w:color w:val="auto"/>
                <w:spacing w:val="29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граждан, ищущих работу, в</w:t>
            </w:r>
            <w:r w:rsidRPr="0080490E">
              <w:rPr>
                <w:color w:val="auto"/>
                <w:spacing w:val="-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том</w:t>
            </w:r>
            <w:r w:rsidRPr="0080490E">
              <w:rPr>
                <w:color w:val="auto"/>
                <w:spacing w:val="-1"/>
                <w:sz w:val="22"/>
                <w:szCs w:val="22"/>
              </w:rPr>
              <w:t xml:space="preserve"> ч</w:t>
            </w:r>
            <w:r w:rsidRPr="0080490E">
              <w:rPr>
                <w:color w:val="auto"/>
                <w:sz w:val="22"/>
                <w:szCs w:val="22"/>
              </w:rPr>
              <w:t>исле</w:t>
            </w:r>
            <w:r w:rsidRPr="0080490E">
              <w:rPr>
                <w:color w:val="auto"/>
                <w:spacing w:val="-1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безработных граждан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Государственная</w:t>
            </w:r>
            <w:r w:rsidRPr="0080490E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программа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Ростовской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области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«Содействие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населения»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Популяризация</w:t>
            </w:r>
            <w:r w:rsidRPr="0080490E">
              <w:rPr>
                <w:color w:val="auto"/>
                <w:spacing w:val="49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Единой</w:t>
            </w:r>
            <w:r w:rsidRPr="0080490E">
              <w:rPr>
                <w:color w:val="auto"/>
                <w:spacing w:val="3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цифровой</w:t>
            </w:r>
            <w:r w:rsidRPr="0080490E">
              <w:rPr>
                <w:color w:val="auto"/>
                <w:spacing w:val="41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платформы</w:t>
            </w:r>
            <w:r w:rsidRPr="0080490E">
              <w:rPr>
                <w:color w:val="auto"/>
                <w:spacing w:val="4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</w:t>
            </w:r>
            <w:r w:rsidRPr="0080490E">
              <w:rPr>
                <w:color w:val="auto"/>
                <w:spacing w:val="2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сфере </w:t>
            </w:r>
            <w:r w:rsidRPr="0080490E">
              <w:rPr>
                <w:color w:val="auto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6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и</w:t>
            </w:r>
            <w:r w:rsidRPr="0080490E">
              <w:rPr>
                <w:color w:val="auto"/>
                <w:spacing w:val="4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трудовых</w:t>
            </w:r>
            <w:r w:rsidRPr="0080490E">
              <w:rPr>
                <w:color w:val="auto"/>
                <w:spacing w:val="59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отношений</w:t>
            </w:r>
            <w:r w:rsidRPr="0080490E">
              <w:rPr>
                <w:color w:val="auto"/>
                <w:spacing w:val="6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«Работа</w:t>
            </w:r>
            <w:r w:rsidRPr="0080490E">
              <w:rPr>
                <w:color w:val="auto"/>
                <w:spacing w:val="59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</w:t>
            </w:r>
            <w:r w:rsidRPr="0080490E">
              <w:rPr>
                <w:color w:val="auto"/>
                <w:spacing w:val="4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 xml:space="preserve">России» </w:t>
            </w:r>
            <w:r w:rsidRPr="0080490E">
              <w:rPr>
                <w:color w:val="auto"/>
                <w:spacing w:val="-5"/>
                <w:sz w:val="22"/>
                <w:szCs w:val="22"/>
              </w:rPr>
              <w:t xml:space="preserve">как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информационной</w:t>
            </w:r>
            <w:r w:rsidRPr="0080490E">
              <w:rPr>
                <w:color w:val="auto"/>
                <w:sz w:val="22"/>
                <w:szCs w:val="22"/>
              </w:rPr>
              <w:tab/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площадки, </w:t>
            </w:r>
            <w:r w:rsidRPr="0080490E">
              <w:rPr>
                <w:color w:val="auto"/>
                <w:spacing w:val="-7"/>
                <w:sz w:val="22"/>
                <w:szCs w:val="22"/>
              </w:rPr>
              <w:t xml:space="preserve">позволяющей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работодателям осуществлять подбор 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соискателей, </w:t>
            </w:r>
            <w:r w:rsidRPr="0080490E">
              <w:rPr>
                <w:color w:val="auto"/>
                <w:sz w:val="22"/>
                <w:szCs w:val="22"/>
              </w:rPr>
              <w:t>а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ищущим работу</w:t>
            </w:r>
            <w:r w:rsidRPr="0080490E">
              <w:rPr>
                <w:color w:val="auto"/>
                <w:spacing w:val="-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гражданам найти себе</w:t>
            </w:r>
            <w:r w:rsidRPr="0080490E">
              <w:rPr>
                <w:color w:val="auto"/>
                <w:spacing w:val="-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работу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Государственная</w:t>
            </w:r>
            <w:r w:rsidRPr="0080490E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программа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Ростовской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области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«Содействие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населения»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tabs>
                <w:tab w:val="left" w:pos="1457"/>
                <w:tab w:val="left" w:pos="3074"/>
                <w:tab w:val="left" w:pos="3668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Организация наставничества </w:t>
            </w:r>
            <w:r w:rsidRPr="0080490E">
              <w:rPr>
                <w:color w:val="auto"/>
                <w:spacing w:val="-5"/>
                <w:sz w:val="22"/>
                <w:szCs w:val="22"/>
              </w:rPr>
              <w:t>при трудоустройстве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 xml:space="preserve">молодых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специалистов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Государственная</w:t>
            </w:r>
            <w:r w:rsidRPr="0080490E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программа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Ростовской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области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«Содействие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населения»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lastRenderedPageBreak/>
              <w:t>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tabs>
                <w:tab w:val="left" w:pos="1917"/>
                <w:tab w:val="left" w:pos="3668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Организация временного </w:t>
            </w:r>
            <w:r w:rsidRPr="0080490E">
              <w:rPr>
                <w:color w:val="auto"/>
                <w:spacing w:val="-5"/>
                <w:sz w:val="22"/>
                <w:szCs w:val="22"/>
              </w:rPr>
              <w:t xml:space="preserve">трудоустройства </w:t>
            </w:r>
            <w:r w:rsidRPr="0080490E">
              <w:rPr>
                <w:color w:val="auto"/>
                <w:sz w:val="22"/>
                <w:szCs w:val="22"/>
              </w:rPr>
              <w:t>несовершеннолетних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граждан</w:t>
            </w:r>
            <w:r w:rsidRPr="0080490E">
              <w:rPr>
                <w:color w:val="auto"/>
                <w:spacing w:val="21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</w:t>
            </w:r>
            <w:r w:rsidRPr="0080490E">
              <w:rPr>
                <w:color w:val="auto"/>
                <w:spacing w:val="1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возрасте</w:t>
            </w:r>
            <w:r w:rsidRPr="0080490E">
              <w:rPr>
                <w:color w:val="auto"/>
                <w:spacing w:val="2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от</w:t>
            </w:r>
            <w:r w:rsidRPr="0080490E">
              <w:rPr>
                <w:color w:val="auto"/>
                <w:spacing w:val="1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14</w:t>
            </w:r>
            <w:r w:rsidRPr="0080490E">
              <w:rPr>
                <w:color w:val="auto"/>
                <w:spacing w:val="1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до</w:t>
            </w:r>
            <w:r w:rsidRPr="0080490E">
              <w:rPr>
                <w:color w:val="auto"/>
                <w:spacing w:val="1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18</w:t>
            </w:r>
            <w:r w:rsidRPr="0080490E">
              <w:rPr>
                <w:color w:val="auto"/>
                <w:spacing w:val="1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5"/>
                <w:sz w:val="22"/>
                <w:szCs w:val="22"/>
              </w:rPr>
              <w:t xml:space="preserve">лет </w:t>
            </w:r>
            <w:r w:rsidRPr="0080490E">
              <w:rPr>
                <w:color w:val="auto"/>
                <w:sz w:val="22"/>
                <w:szCs w:val="22"/>
              </w:rPr>
              <w:t>в</w:t>
            </w:r>
            <w:r w:rsidRPr="0080490E">
              <w:rPr>
                <w:color w:val="auto"/>
                <w:spacing w:val="69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свободное</w:t>
            </w:r>
            <w:r w:rsidRPr="0080490E">
              <w:rPr>
                <w:color w:val="auto"/>
                <w:spacing w:val="60"/>
                <w:w w:val="15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от</w:t>
            </w:r>
            <w:r w:rsidRPr="0080490E">
              <w:rPr>
                <w:color w:val="auto"/>
                <w:spacing w:val="7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учебы</w:t>
            </w:r>
            <w:r w:rsidRPr="0080490E">
              <w:rPr>
                <w:color w:val="auto"/>
                <w:spacing w:val="7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время,</w:t>
            </w:r>
            <w:r w:rsidRPr="0080490E">
              <w:rPr>
                <w:color w:val="auto"/>
                <w:spacing w:val="7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безработных</w:t>
            </w:r>
            <w:r w:rsidRPr="0080490E">
              <w:rPr>
                <w:color w:val="auto"/>
                <w:spacing w:val="64"/>
                <w:w w:val="15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 xml:space="preserve">граждан,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испытывающих</w:t>
            </w:r>
            <w:r w:rsidRPr="0080490E">
              <w:rPr>
                <w:color w:val="auto"/>
                <w:spacing w:val="-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трудности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в</w:t>
            </w:r>
            <w:r w:rsidRPr="0080490E">
              <w:rPr>
                <w:color w:val="auto"/>
                <w:spacing w:val="-1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поиске</w:t>
            </w:r>
            <w:r w:rsidRPr="0080490E">
              <w:rPr>
                <w:color w:val="auto"/>
                <w:spacing w:val="-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работы,</w:t>
            </w:r>
            <w:r w:rsidRPr="0080490E">
              <w:rPr>
                <w:color w:val="auto"/>
                <w:spacing w:val="-1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безработных </w:t>
            </w:r>
            <w:r w:rsidRPr="0080490E">
              <w:rPr>
                <w:color w:val="auto"/>
                <w:sz w:val="22"/>
                <w:szCs w:val="22"/>
              </w:rPr>
              <w:t>граждан в возрасте от 18 до 25 лет, имеющих среднее профессиональное</w:t>
            </w:r>
            <w:r w:rsidRPr="0080490E">
              <w:rPr>
                <w:color w:val="auto"/>
                <w:spacing w:val="-1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образование</w:t>
            </w:r>
            <w:r w:rsidRPr="0080490E">
              <w:rPr>
                <w:color w:val="auto"/>
                <w:spacing w:val="-1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или</w:t>
            </w:r>
            <w:r w:rsidRPr="0080490E">
              <w:rPr>
                <w:color w:val="auto"/>
                <w:spacing w:val="-1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высшее</w:t>
            </w:r>
            <w:r w:rsidRPr="0080490E">
              <w:rPr>
                <w:color w:val="auto"/>
                <w:spacing w:val="-1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образование и</w:t>
            </w:r>
            <w:r w:rsidRPr="0080490E">
              <w:rPr>
                <w:color w:val="auto"/>
                <w:spacing w:val="6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ищущих</w:t>
            </w:r>
            <w:r w:rsidRPr="0080490E">
              <w:rPr>
                <w:color w:val="auto"/>
                <w:spacing w:val="7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работу</w:t>
            </w:r>
            <w:r w:rsidRPr="0080490E">
              <w:rPr>
                <w:color w:val="auto"/>
                <w:spacing w:val="7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</w:t>
            </w:r>
            <w:r w:rsidRPr="0080490E">
              <w:rPr>
                <w:color w:val="auto"/>
                <w:spacing w:val="6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течение</w:t>
            </w:r>
            <w:r w:rsidRPr="0080490E">
              <w:rPr>
                <w:color w:val="auto"/>
                <w:spacing w:val="71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года</w:t>
            </w:r>
            <w:r w:rsidRPr="0080490E">
              <w:rPr>
                <w:color w:val="auto"/>
                <w:spacing w:val="6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с</w:t>
            </w:r>
            <w:r w:rsidRPr="0080490E">
              <w:rPr>
                <w:color w:val="auto"/>
                <w:spacing w:val="6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даты</w:t>
            </w:r>
            <w:r w:rsidRPr="0080490E">
              <w:rPr>
                <w:color w:val="auto"/>
                <w:spacing w:val="7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выдачи</w:t>
            </w:r>
            <w:r w:rsidRPr="0080490E">
              <w:rPr>
                <w:color w:val="auto"/>
                <w:spacing w:val="71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5"/>
                <w:sz w:val="22"/>
                <w:szCs w:val="22"/>
              </w:rPr>
              <w:t xml:space="preserve">им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документа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об</w:t>
            </w:r>
            <w:r w:rsidRPr="0080490E">
              <w:rPr>
                <w:color w:val="auto"/>
                <w:spacing w:val="-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образовании</w:t>
            </w:r>
            <w:r w:rsidRPr="0080490E">
              <w:rPr>
                <w:color w:val="auto"/>
                <w:spacing w:val="1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и</w:t>
            </w:r>
            <w:r w:rsidRPr="0080490E">
              <w:rPr>
                <w:color w:val="auto"/>
                <w:spacing w:val="-9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о</w:t>
            </w:r>
            <w:r w:rsidRPr="0080490E">
              <w:rPr>
                <w:color w:val="auto"/>
                <w:spacing w:val="-9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квалификации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Государственная</w:t>
            </w:r>
            <w:r w:rsidRPr="0080490E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программа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Ростовской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области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«Содействие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населения»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tabs>
                <w:tab w:val="left" w:pos="1703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8"/>
                <w:sz w:val="22"/>
                <w:szCs w:val="22"/>
              </w:rPr>
              <w:t xml:space="preserve">2026 -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5632F4" w:rsidRPr="0080490E" w:rsidRDefault="005632F4" w:rsidP="005632F4">
            <w:pPr>
              <w:tabs>
                <w:tab w:val="left" w:pos="1703"/>
              </w:tabs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80490E">
              <w:rPr>
                <w:rFonts w:ascii="Times New Roman" w:hAnsi="Times New Roman" w:cs="Times New Roman"/>
                <w:spacing w:val="-2"/>
              </w:rPr>
              <w:t>Задача</w:t>
            </w:r>
            <w:r w:rsidRPr="0080490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0490E">
              <w:rPr>
                <w:rFonts w:ascii="Times New Roman" w:hAnsi="Times New Roman" w:cs="Times New Roman"/>
                <w:spacing w:val="-2"/>
              </w:rPr>
              <w:t>2.</w:t>
            </w:r>
            <w:r w:rsidRPr="0080490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0490E">
              <w:rPr>
                <w:rFonts w:ascii="Times New Roman" w:hAnsi="Times New Roman" w:cs="Times New Roman"/>
                <w:spacing w:val="-2"/>
              </w:rPr>
              <w:t>Обеспечен</w:t>
            </w:r>
            <w:r w:rsidRPr="0080490E">
              <w:rPr>
                <w:rFonts w:ascii="Times New Roman" w:hAnsi="Times New Roman" w:cs="Times New Roman"/>
              </w:rPr>
              <w:t>ие</w:t>
            </w:r>
            <w:r w:rsidRPr="0080490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0490E">
              <w:rPr>
                <w:rFonts w:ascii="Times New Roman" w:hAnsi="Times New Roman" w:cs="Times New Roman"/>
              </w:rPr>
              <w:t>права</w:t>
            </w:r>
            <w:r w:rsidRPr="0080490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0490E">
              <w:rPr>
                <w:rFonts w:ascii="Times New Roman" w:hAnsi="Times New Roman" w:cs="Times New Roman"/>
              </w:rPr>
              <w:t>на</w:t>
            </w:r>
            <w:r w:rsidRPr="0080490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0490E">
              <w:rPr>
                <w:rFonts w:ascii="Times New Roman" w:hAnsi="Times New Roman" w:cs="Times New Roman"/>
              </w:rPr>
              <w:t>труд</w:t>
            </w:r>
            <w:r w:rsidRPr="0080490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0490E">
              <w:rPr>
                <w:rFonts w:ascii="Times New Roman" w:hAnsi="Times New Roman" w:cs="Times New Roman"/>
              </w:rPr>
              <w:t>лиц,</w:t>
            </w:r>
            <w:r w:rsidRPr="0080490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0490E">
              <w:rPr>
                <w:rFonts w:ascii="Times New Roman" w:hAnsi="Times New Roman" w:cs="Times New Roman"/>
                <w:spacing w:val="-2"/>
              </w:rPr>
              <w:t>обладающ</w:t>
            </w:r>
            <w:r w:rsidRPr="0080490E">
              <w:rPr>
                <w:rFonts w:ascii="Times New Roman" w:hAnsi="Times New Roman" w:cs="Times New Roman"/>
              </w:rPr>
              <w:t>их</w:t>
            </w:r>
            <w:r w:rsidRPr="0080490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0490E">
              <w:rPr>
                <w:rFonts w:ascii="Times New Roman" w:hAnsi="Times New Roman" w:cs="Times New Roman"/>
              </w:rPr>
              <w:t>низкой</w:t>
            </w:r>
            <w:r w:rsidRPr="0080490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0490E">
              <w:rPr>
                <w:rFonts w:ascii="Times New Roman" w:hAnsi="Times New Roman" w:cs="Times New Roman"/>
                <w:spacing w:val="-2"/>
              </w:rPr>
              <w:t>конкурентоспособностью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2"/>
                <w:sz w:val="22"/>
                <w:szCs w:val="22"/>
              </w:rPr>
              <w:t>Предоставление</w:t>
            </w:r>
            <w:r w:rsidRPr="0080490E">
              <w:rPr>
                <w:color w:val="auto"/>
                <w:spacing w:val="4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возможности</w:t>
            </w:r>
            <w:r w:rsidRPr="0080490E">
              <w:rPr>
                <w:color w:val="auto"/>
                <w:spacing w:val="6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повысить</w:t>
            </w:r>
            <w:r w:rsidRPr="0080490E">
              <w:rPr>
                <w:color w:val="auto"/>
                <w:spacing w:val="5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квалификацию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и приобрести дополнительные знания и навыки отдельным категориям граждан в рамках федерального проекта «Активные меры содействия занятости» национального проекта «Кадры»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Внепрограммное</w:t>
            </w:r>
            <w:r w:rsidRPr="0080490E">
              <w:rPr>
                <w:color w:val="auto"/>
                <w:spacing w:val="1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Помощь</w:t>
            </w:r>
            <w:r w:rsidRPr="0080490E">
              <w:rPr>
                <w:color w:val="auto"/>
                <w:spacing w:val="79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</w:t>
            </w:r>
            <w:r w:rsidRPr="0080490E">
              <w:rPr>
                <w:color w:val="auto"/>
                <w:spacing w:val="6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трудоустройстве</w:t>
            </w:r>
            <w:r w:rsidRPr="0080490E">
              <w:rPr>
                <w:color w:val="auto"/>
                <w:spacing w:val="6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людям</w:t>
            </w:r>
            <w:r w:rsidRPr="0080490E">
              <w:rPr>
                <w:color w:val="auto"/>
                <w:spacing w:val="7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с</w:t>
            </w:r>
            <w:r w:rsidRPr="0080490E">
              <w:rPr>
                <w:color w:val="auto"/>
                <w:spacing w:val="6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ограниченными</w:t>
            </w:r>
          </w:p>
          <w:p w:rsidR="005632F4" w:rsidRPr="0080490E" w:rsidRDefault="005632F4" w:rsidP="005632F4">
            <w:pPr>
              <w:pStyle w:val="TableParagraph"/>
              <w:tabs>
                <w:tab w:val="left" w:pos="2024"/>
                <w:tab w:val="left" w:pos="3506"/>
                <w:tab w:val="left" w:pos="3823"/>
                <w:tab w:val="left" w:pos="4571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2"/>
                <w:sz w:val="22"/>
                <w:szCs w:val="22"/>
              </w:rPr>
              <w:t>возможностями</w:t>
            </w:r>
            <w:r w:rsidRPr="0080490E">
              <w:rPr>
                <w:color w:val="auto"/>
                <w:spacing w:val="4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здоровья,</w:t>
            </w:r>
            <w:r w:rsidRPr="0080490E">
              <w:rPr>
                <w:color w:val="auto"/>
                <w:spacing w:val="4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в</w:t>
            </w:r>
            <w:r w:rsidRPr="0080490E">
              <w:rPr>
                <w:color w:val="auto"/>
                <w:spacing w:val="2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том</w:t>
            </w:r>
            <w:r w:rsidRPr="0080490E">
              <w:rPr>
                <w:color w:val="auto"/>
                <w:spacing w:val="2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числе</w:t>
            </w:r>
            <w:r w:rsidRPr="0080490E">
              <w:rPr>
                <w:color w:val="auto"/>
                <w:spacing w:val="3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стимулирование заинтересованности работодателей </w:t>
            </w:r>
            <w:r w:rsidRPr="0080490E">
              <w:rPr>
                <w:color w:val="auto"/>
                <w:spacing w:val="-10"/>
                <w:sz w:val="22"/>
                <w:szCs w:val="22"/>
              </w:rPr>
              <w:t xml:space="preserve">в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найме </w:t>
            </w:r>
            <w:r w:rsidRPr="0080490E">
              <w:rPr>
                <w:color w:val="auto"/>
                <w:spacing w:val="-8"/>
                <w:sz w:val="22"/>
                <w:szCs w:val="22"/>
              </w:rPr>
              <w:t>людей с ограниченными возможностями здоровья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Государственная</w:t>
            </w:r>
            <w:r w:rsidRPr="0080490E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программа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Ростовской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области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«Содействие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населения»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Организация</w:t>
            </w:r>
            <w:r w:rsidRPr="0080490E">
              <w:rPr>
                <w:color w:val="auto"/>
                <w:spacing w:val="5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дополнительного</w:t>
            </w:r>
            <w:r w:rsidRPr="0080490E">
              <w:rPr>
                <w:color w:val="auto"/>
                <w:spacing w:val="75"/>
                <w:w w:val="15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 xml:space="preserve">профессионального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образования, профессиональной 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подготовки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и</w:t>
            </w:r>
            <w:r w:rsidRPr="0080490E">
              <w:rPr>
                <w:color w:val="auto"/>
                <w:spacing w:val="-1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переподготовки,</w:t>
            </w:r>
            <w:r w:rsidRPr="0080490E">
              <w:rPr>
                <w:color w:val="auto"/>
                <w:spacing w:val="-11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повышения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квалификации участников </w:t>
            </w:r>
            <w:r w:rsidRPr="0080490E">
              <w:rPr>
                <w:color w:val="auto"/>
                <w:sz w:val="22"/>
                <w:szCs w:val="22"/>
              </w:rPr>
              <w:t>специальной</w:t>
            </w:r>
            <w:r w:rsidRPr="0080490E">
              <w:rPr>
                <w:color w:val="auto"/>
                <w:spacing w:val="2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военной</w:t>
            </w:r>
            <w:r w:rsidRPr="0080490E">
              <w:rPr>
                <w:color w:val="auto"/>
                <w:spacing w:val="2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операции,</w:t>
            </w:r>
            <w:r w:rsidRPr="0080490E">
              <w:rPr>
                <w:color w:val="auto"/>
                <w:spacing w:val="2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иных</w:t>
            </w:r>
            <w:r w:rsidRPr="0080490E">
              <w:rPr>
                <w:color w:val="auto"/>
                <w:spacing w:val="2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лиц</w:t>
            </w:r>
            <w:r w:rsidRPr="0080490E">
              <w:rPr>
                <w:color w:val="auto"/>
                <w:spacing w:val="1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и</w:t>
            </w:r>
            <w:r w:rsidRPr="0080490E">
              <w:rPr>
                <w:color w:val="auto"/>
                <w:spacing w:val="11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членов</w:t>
            </w:r>
            <w:r w:rsidRPr="0080490E">
              <w:rPr>
                <w:color w:val="auto"/>
                <w:spacing w:val="2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5"/>
                <w:sz w:val="22"/>
                <w:szCs w:val="22"/>
              </w:rPr>
              <w:t xml:space="preserve">их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семей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Государственная</w:t>
            </w:r>
            <w:r w:rsidRPr="0080490E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программа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Ростовской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области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«Содействие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населения»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2"/>
                <w:sz w:val="22"/>
                <w:szCs w:val="22"/>
              </w:rPr>
              <w:t>Содействие</w:t>
            </w:r>
            <w:r w:rsidRPr="0080490E">
              <w:rPr>
                <w:color w:val="auto"/>
                <w:spacing w:val="2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приоритетному</w:t>
            </w:r>
            <w:r w:rsidRPr="0080490E">
              <w:rPr>
                <w:color w:val="auto"/>
                <w:spacing w:val="2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трудоустройству</w:t>
            </w:r>
            <w:r w:rsidRPr="0080490E">
              <w:rPr>
                <w:color w:val="auto"/>
                <w:spacing w:val="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участников специальной</w:t>
            </w:r>
            <w:r w:rsidRPr="0080490E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военной операции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Государственная</w:t>
            </w:r>
            <w:r w:rsidRPr="0080490E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программа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Ростовской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области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«Содействие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населения»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  <w:w w:val="90"/>
              </w:rPr>
            </w:pPr>
            <w:r w:rsidRPr="0080490E">
              <w:rPr>
                <w:rFonts w:ascii="Times New Roman" w:hAnsi="Times New Roman" w:cs="Times New Roman"/>
                <w:spacing w:val="-4"/>
              </w:rPr>
              <w:lastRenderedPageBreak/>
              <w:t>Задача</w:t>
            </w:r>
            <w:r w:rsidRPr="0080490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0490E">
              <w:rPr>
                <w:rFonts w:ascii="Times New Roman" w:hAnsi="Times New Roman" w:cs="Times New Roman"/>
                <w:spacing w:val="-4"/>
              </w:rPr>
              <w:t>3.</w:t>
            </w:r>
            <w:r w:rsidRPr="0080490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0490E">
              <w:rPr>
                <w:rFonts w:ascii="Times New Roman" w:hAnsi="Times New Roman" w:cs="Times New Roman"/>
                <w:spacing w:val="-4"/>
              </w:rPr>
              <w:t>Реализация</w:t>
            </w:r>
            <w:r w:rsidRPr="0080490E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0490E">
              <w:rPr>
                <w:rFonts w:ascii="Times New Roman" w:hAnsi="Times New Roman" w:cs="Times New Roman"/>
                <w:spacing w:val="-5"/>
              </w:rPr>
              <w:t>ме</w:t>
            </w:r>
            <w:r w:rsidRPr="0080490E">
              <w:rPr>
                <w:rFonts w:ascii="Times New Roman" w:hAnsi="Times New Roman" w:cs="Times New Roman"/>
                <w:spacing w:val="-4"/>
              </w:rPr>
              <w:t>роприятий,</w:t>
            </w:r>
            <w:r w:rsidRPr="0080490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80490E">
              <w:rPr>
                <w:rFonts w:ascii="Times New Roman" w:hAnsi="Times New Roman" w:cs="Times New Roman"/>
                <w:spacing w:val="-4"/>
              </w:rPr>
              <w:t>направленных</w:t>
            </w:r>
            <w:r w:rsidRPr="0080490E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0490E">
              <w:rPr>
                <w:rFonts w:ascii="Times New Roman" w:hAnsi="Times New Roman" w:cs="Times New Roman"/>
                <w:spacing w:val="-4"/>
              </w:rPr>
              <w:t xml:space="preserve">на </w:t>
            </w:r>
            <w:r w:rsidRPr="0080490E">
              <w:rPr>
                <w:rFonts w:ascii="Times New Roman" w:hAnsi="Times New Roman" w:cs="Times New Roman"/>
                <w:spacing w:val="-5"/>
              </w:rPr>
              <w:t>по</w:t>
            </w:r>
            <w:r w:rsidRPr="0080490E">
              <w:rPr>
                <w:rFonts w:ascii="Times New Roman" w:hAnsi="Times New Roman" w:cs="Times New Roman"/>
              </w:rPr>
              <w:t>вышение</w:t>
            </w:r>
            <w:r w:rsidRPr="0080490E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80490E">
              <w:rPr>
                <w:rFonts w:ascii="Times New Roman" w:hAnsi="Times New Roman" w:cs="Times New Roman"/>
              </w:rPr>
              <w:t>престижа</w:t>
            </w:r>
            <w:r w:rsidRPr="0080490E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80490E">
              <w:rPr>
                <w:rFonts w:ascii="Times New Roman" w:hAnsi="Times New Roman" w:cs="Times New Roman"/>
              </w:rPr>
              <w:t>рабочих</w:t>
            </w:r>
            <w:r w:rsidRPr="0080490E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0490E">
              <w:rPr>
                <w:rFonts w:ascii="Times New Roman" w:hAnsi="Times New Roman" w:cs="Times New Roman"/>
                <w:spacing w:val="-6"/>
              </w:rPr>
              <w:t>професси</w:t>
            </w:r>
            <w:r w:rsidRPr="0080490E">
              <w:rPr>
                <w:rFonts w:ascii="Times New Roman" w:hAnsi="Times New Roman" w:cs="Times New Roman"/>
                <w:spacing w:val="-10"/>
              </w:rPr>
              <w:t>й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tabs>
                <w:tab w:val="left" w:pos="1275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2"/>
                <w:sz w:val="22"/>
                <w:szCs w:val="22"/>
              </w:rPr>
              <w:t>Проведение</w:t>
            </w:r>
            <w:r w:rsidRPr="0080490E">
              <w:rPr>
                <w:color w:val="auto"/>
                <w:sz w:val="22"/>
                <w:szCs w:val="22"/>
              </w:rPr>
              <w:tab/>
              <w:t>Всероссийской</w:t>
            </w:r>
            <w:r w:rsidRPr="0080490E">
              <w:rPr>
                <w:color w:val="auto"/>
                <w:spacing w:val="56"/>
                <w:w w:val="15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ярмарки</w:t>
            </w:r>
            <w:r w:rsidRPr="0080490E">
              <w:rPr>
                <w:color w:val="auto"/>
                <w:spacing w:val="7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 xml:space="preserve">трудоустройства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«Работа России. Время Возможностей», </w:t>
            </w:r>
            <w:r w:rsidRPr="0080490E">
              <w:rPr>
                <w:color w:val="auto"/>
                <w:spacing w:val="-8"/>
                <w:sz w:val="22"/>
                <w:szCs w:val="22"/>
              </w:rPr>
              <w:t xml:space="preserve">фестиваля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профессий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Государственная</w:t>
            </w:r>
            <w:r w:rsidRPr="0080490E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программа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Ростовской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области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«Содействие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населения»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tabs>
                <w:tab w:val="left" w:pos="1582"/>
                <w:tab w:val="left" w:pos="3982"/>
              </w:tabs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Проведение профориентационных </w:t>
            </w:r>
            <w:r w:rsidRPr="0080490E">
              <w:rPr>
                <w:color w:val="auto"/>
                <w:spacing w:val="-5"/>
                <w:sz w:val="22"/>
                <w:szCs w:val="22"/>
              </w:rPr>
              <w:t xml:space="preserve">мероприятий </w:t>
            </w:r>
            <w:r w:rsidRPr="0080490E">
              <w:rPr>
                <w:color w:val="auto"/>
                <w:sz w:val="22"/>
                <w:szCs w:val="22"/>
              </w:rPr>
              <w:t>для</w:t>
            </w:r>
            <w:r w:rsidRPr="0080490E">
              <w:rPr>
                <w:color w:val="auto"/>
                <w:spacing w:val="-1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Внепрограммное</w:t>
            </w:r>
            <w:r w:rsidRPr="0080490E">
              <w:rPr>
                <w:color w:val="auto"/>
                <w:spacing w:val="1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tabs>
                <w:tab w:val="left" w:pos="1703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8"/>
                <w:sz w:val="22"/>
                <w:szCs w:val="22"/>
              </w:rPr>
              <w:t xml:space="preserve">2026 -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Организация</w:t>
            </w:r>
            <w:r w:rsidRPr="0080490E">
              <w:rPr>
                <w:color w:val="auto"/>
                <w:spacing w:val="4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</w:t>
            </w:r>
            <w:r w:rsidRPr="0080490E">
              <w:rPr>
                <w:color w:val="auto"/>
                <w:spacing w:val="3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рамках</w:t>
            </w:r>
            <w:r w:rsidRPr="0080490E">
              <w:rPr>
                <w:color w:val="auto"/>
                <w:spacing w:val="39"/>
                <w:sz w:val="22"/>
                <w:szCs w:val="22"/>
              </w:rPr>
              <w:t xml:space="preserve"> </w:t>
            </w:r>
            <w:proofErr w:type="gramStart"/>
            <w:r w:rsidRPr="0080490E">
              <w:rPr>
                <w:color w:val="auto"/>
                <w:sz w:val="22"/>
                <w:szCs w:val="22"/>
              </w:rPr>
              <w:t>мероприятий,</w:t>
            </w:r>
            <w:r w:rsidRPr="0080490E">
              <w:rPr>
                <w:color w:val="auto"/>
                <w:spacing w:val="44"/>
                <w:sz w:val="22"/>
                <w:szCs w:val="22"/>
              </w:rPr>
              <w:t xml:space="preserve">  </w:t>
            </w:r>
            <w:r w:rsidRPr="0080490E">
              <w:rPr>
                <w:color w:val="auto"/>
                <w:spacing w:val="-5"/>
                <w:sz w:val="22"/>
                <w:szCs w:val="22"/>
              </w:rPr>
              <w:t>посвященных</w:t>
            </w:r>
            <w:proofErr w:type="gramEnd"/>
            <w:r w:rsidRPr="0080490E">
              <w:rPr>
                <w:color w:val="auto"/>
                <w:spacing w:val="-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 xml:space="preserve">профессиональным праздникам, профориентационных акций с привлечением работников предприятий, профессиональных образовательных организаций, образовательньх организаций высшего образования,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ветеранов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Внепрограммное</w:t>
            </w:r>
            <w:r w:rsidRPr="0080490E">
              <w:rPr>
                <w:color w:val="auto"/>
                <w:spacing w:val="1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left"/>
              <w:rPr>
                <w:color w:val="auto"/>
                <w:w w:val="90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Стратегические</w:t>
            </w:r>
            <w:r w:rsidRPr="0080490E">
              <w:rPr>
                <w:color w:val="auto"/>
                <w:spacing w:val="-1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проектные</w:t>
            </w:r>
            <w:r w:rsidRPr="0080490E">
              <w:rPr>
                <w:color w:val="auto"/>
                <w:spacing w:val="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инициативы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ind w:right="7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Профессиональная</w:t>
            </w:r>
            <w:r w:rsidRPr="0080490E">
              <w:rPr>
                <w:color w:val="auto"/>
                <w:spacing w:val="3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ориентация</w:t>
            </w:r>
            <w:r w:rsidRPr="0080490E">
              <w:rPr>
                <w:color w:val="auto"/>
                <w:spacing w:val="4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в</w:t>
            </w:r>
            <w:r w:rsidRPr="0080490E">
              <w:rPr>
                <w:color w:val="auto"/>
                <w:spacing w:val="3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 xml:space="preserve">общеобразовательных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организациях,</w:t>
            </w:r>
            <w:r w:rsidRPr="0080490E">
              <w:rPr>
                <w:color w:val="auto"/>
                <w:spacing w:val="-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включая</w:t>
            </w:r>
            <w:r w:rsidRPr="0080490E">
              <w:rPr>
                <w:color w:val="auto"/>
                <w:spacing w:val="-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информирование</w:t>
            </w:r>
            <w:r w:rsidRPr="0080490E">
              <w:rPr>
                <w:color w:val="auto"/>
                <w:spacing w:val="-1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</w:t>
            </w:r>
            <w:r w:rsidRPr="0080490E">
              <w:rPr>
                <w:color w:val="auto"/>
                <w:spacing w:val="-11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 xml:space="preserve">возможностях </w:t>
            </w:r>
            <w:r w:rsidRPr="0080490E">
              <w:rPr>
                <w:color w:val="auto"/>
                <w:sz w:val="22"/>
                <w:szCs w:val="22"/>
              </w:rPr>
              <w:t>и перспективах различных профессий, с учетом востребованности</w:t>
            </w:r>
            <w:r w:rsidRPr="0080490E">
              <w:rPr>
                <w:color w:val="auto"/>
                <w:spacing w:val="-1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на</w:t>
            </w:r>
            <w:r w:rsidRPr="0080490E">
              <w:rPr>
                <w:color w:val="auto"/>
                <w:spacing w:val="-8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региональном рынке</w:t>
            </w:r>
            <w:r w:rsidRPr="0080490E">
              <w:rPr>
                <w:color w:val="auto"/>
                <w:spacing w:val="-3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z w:val="22"/>
                <w:szCs w:val="22"/>
              </w:rPr>
              <w:t>труда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ind w:right="290"/>
              <w:jc w:val="righ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Внепрограммное</w:t>
            </w:r>
            <w:r w:rsidRPr="0080490E">
              <w:rPr>
                <w:color w:val="auto"/>
                <w:spacing w:val="1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мероприятие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ind w:right="7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Адаптация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молодых</w:t>
            </w:r>
            <w:r w:rsidRPr="0080490E">
              <w:rPr>
                <w:color w:val="auto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специалистов</w:t>
            </w:r>
            <w:r w:rsidRPr="0080490E">
              <w:rPr>
                <w:color w:val="auto"/>
                <w:spacing w:val="9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</w:t>
            </w:r>
            <w:r w:rsidRPr="0080490E">
              <w:rPr>
                <w:color w:val="auto"/>
                <w:spacing w:val="-7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рабочих</w:t>
            </w:r>
            <w:r w:rsidRPr="0080490E">
              <w:rPr>
                <w:color w:val="auto"/>
                <w:spacing w:val="-1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местах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Государственная</w:t>
            </w:r>
            <w:r w:rsidRPr="0080490E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программа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Ростовской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области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«Содействие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населения»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ind w:right="7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С</w:t>
            </w:r>
            <w:r w:rsidRPr="0080490E">
              <w:rPr>
                <w:color w:val="auto"/>
                <w:sz w:val="22"/>
                <w:szCs w:val="22"/>
                <w:lang w:eastAsia="en-US"/>
              </w:rPr>
              <w:t>одействие росту корпоративной социальной ответственности предприятий и организаций района: распространение принципов корпоративной культуры бережливого отношения к своим сотрудникам (медицинское, образовательное и досуговое обеспечение работающих кадров).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ГКУ РО «Центр занятости населения Мясниковского района»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Государственная</w:t>
            </w:r>
            <w:r w:rsidRPr="0080490E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программа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5"/>
                <w:sz w:val="22"/>
                <w:szCs w:val="22"/>
              </w:rPr>
              <w:t>Ростовской</w:t>
            </w:r>
            <w:r w:rsidRPr="0080490E">
              <w:rPr>
                <w:color w:val="auto"/>
                <w:spacing w:val="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2"/>
                <w:sz w:val="22"/>
                <w:szCs w:val="22"/>
              </w:rPr>
              <w:t>области</w:t>
            </w:r>
          </w:p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spacing w:val="-4"/>
                <w:sz w:val="22"/>
                <w:szCs w:val="22"/>
              </w:rPr>
              <w:t>«Содействие</w:t>
            </w:r>
            <w:r w:rsidRPr="0080490E"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занятости</w:t>
            </w:r>
            <w:r w:rsidRPr="0080490E">
              <w:rPr>
                <w:color w:val="auto"/>
                <w:spacing w:val="-6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spacing w:val="-4"/>
                <w:sz w:val="22"/>
                <w:szCs w:val="22"/>
              </w:rPr>
              <w:t>населения»</w:t>
            </w:r>
          </w:p>
        </w:tc>
        <w:tc>
          <w:tcPr>
            <w:tcW w:w="4833" w:type="dxa"/>
            <w:gridSpan w:val="19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sz w:val="22"/>
                <w:szCs w:val="22"/>
              </w:rPr>
            </w:pPr>
            <w:r w:rsidRPr="0080490E">
              <w:rPr>
                <w:color w:val="auto"/>
                <w:w w:val="90"/>
                <w:sz w:val="22"/>
                <w:szCs w:val="22"/>
              </w:rPr>
              <w:t>2026</w:t>
            </w:r>
            <w:r w:rsidRPr="0080490E">
              <w:rPr>
                <w:color w:val="auto"/>
                <w:spacing w:val="-1"/>
                <w:w w:val="90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85"/>
                <w:sz w:val="22"/>
                <w:szCs w:val="22"/>
              </w:rPr>
              <w:t>—</w:t>
            </w:r>
            <w:r w:rsidRPr="0080490E">
              <w:rPr>
                <w:color w:val="auto"/>
                <w:spacing w:val="-5"/>
                <w:w w:val="85"/>
                <w:sz w:val="22"/>
                <w:szCs w:val="22"/>
              </w:rPr>
              <w:t xml:space="preserve"> </w:t>
            </w:r>
            <w:r w:rsidRPr="0080490E">
              <w:rPr>
                <w:color w:val="auto"/>
                <w:w w:val="90"/>
                <w:sz w:val="22"/>
                <w:szCs w:val="22"/>
              </w:rPr>
              <w:t>2030</w:t>
            </w:r>
            <w:r w:rsidRPr="0080490E">
              <w:rPr>
                <w:color w:val="auto"/>
                <w:spacing w:val="-4"/>
                <w:w w:val="90"/>
                <w:sz w:val="22"/>
                <w:szCs w:val="22"/>
              </w:rPr>
              <w:t xml:space="preserve">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w w:val="90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6. Технологическое лидерство в Ростовской области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w w:val="90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t>6.1. Промышленность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82" w:type="dxa"/>
        </w:trPr>
        <w:tc>
          <w:tcPr>
            <w:tcW w:w="15592" w:type="dxa"/>
            <w:gridSpan w:val="37"/>
            <w:shd w:val="clear" w:color="auto" w:fill="auto"/>
          </w:tcPr>
          <w:p w:rsidR="005632F4" w:rsidRPr="0080490E" w:rsidRDefault="005632F4" w:rsidP="005632F4">
            <w:pPr>
              <w:pStyle w:val="TableParagraph"/>
              <w:spacing w:line="240" w:lineRule="auto"/>
              <w:rPr>
                <w:color w:val="auto"/>
                <w:w w:val="90"/>
                <w:sz w:val="22"/>
                <w:szCs w:val="22"/>
              </w:rPr>
            </w:pPr>
            <w:r w:rsidRPr="0080490E">
              <w:rPr>
                <w:color w:val="auto"/>
                <w:sz w:val="22"/>
                <w:szCs w:val="22"/>
              </w:rPr>
              <w:lastRenderedPageBreak/>
              <w:t>Задача 1. Поддержка инвестиционных проектов по созданию и реконструкции производственных мощностей, а также создание условий для стабильной производственной деятельности промышленных предприятий района за счет обеспечения доступности средств</w:t>
            </w:r>
          </w:p>
        </w:tc>
      </w:tr>
      <w:tr w:rsidR="005632F4" w:rsidRPr="0080490E" w:rsidTr="00936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участию промышленных предприятий Мясниковского района в программах финансовой поддержки некоммерческой организации «Региональный фонд развития промышленности Ростовской области»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условий для привлечения инвестиций на муниципальном уровне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«Экономическое развитие и инновационная экономика»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участия промышленных предприятий Мясниковского района в получении федеральных и региональных мер государственной поддержки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Сопровождение развития индустриальных (промышленных) парков, промышленных технопарков, промышленных кластеров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Повышение уровня подготовки квалифицированных кадров, повышение производительности труда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Консультационное сопровождение проектов по внедрению систем бережливого производства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подготовке высококвалифицированных кадров для промышленных предприятий района, в том числе по дефицитным специальностям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профориентационных экскурсий школьников Мясниковского района на промышленные предприятия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«Экономическое развитие и </w:t>
            </w:r>
            <w:r w:rsidRPr="0080490E">
              <w:rPr>
                <w:rFonts w:ascii="Times New Roman" w:hAnsi="Times New Roman" w:cs="Times New Roman"/>
              </w:rPr>
              <w:lastRenderedPageBreak/>
              <w:t>инновационная экономика»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условий для роста объема субсидирования расходов на автоматизацию и роботизацию производств пищевой промышленности района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2029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Выявление кадровой потребности действующих промышленных предприятий Мясниковского района, прогнозирование потребности инвесторов при реализации инвестиционных проектов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механизмов взаимодействия промышленных предприятий района и образовательных организаций с целью развития профориентационной работы с учетом кадровой потребности промышленных предприятий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год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Активное продвижение промышленной продукции производителей Мясниковского района на российский и международный рынки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промышленных предприятий района о наличии и специфике федеральных мер финансовой и нефинансовой поддержки в целях продвижения выпускаемой продукции на российский и международный рынки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«Экономическое развитие и инновационная экономика»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Оказание содействия промышленным предприятиям Мясниковского района в заключении с Минпромторгом России соглашений в рамках реализации постановления Правительства Российской Федерации от 23.02.2019 № 191 о реализации корпоративных программ повышения конкурентоспособности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в продвижении продукции производителей Мясниковского района на целевых экспортных рынках при взаимодействии с Российским экспортным центром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Оказание содействия промышленным предприятиям Мясниковского района в получении мер поддержки за счет средств федерального бюджета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о видах адресной поддержки, предоставляемой производителям товаров местных брендов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зонтичного бренда «Сделано на Дону»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Оказание содействия промышленным предприятиям Мясниковского района в участии в конгрессно-выставочных мероприятиях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Импортозамещение и локализация производств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Привлечение организаций к участию в реализации программы импортозамещения Ростовской области на территории Мясниковского района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Локализация вертикально-интегрированных цепочек добавленной стоимости на территории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Комплексная поддержка промышленных предприятий Мясниковского района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2027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условий для внедрения робототехники в деятельность промышленных предприятий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в создании и развитии кластеров в отраслях промышленности и обеспечение диверсификации ОПК на территории Мясниковского района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6.2. Научно-технологическое и инновационное развитие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Повышение результативности научно-исследовательских разработок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о реализации комплексной поддержки субъектов инновационной деятельности района на базе АНО «Агентство инноваций Ростовской области» производственно-технологического, консалтингового, информационного и кадрового характера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«Экономическое развитие и инновационная экономика»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в организации презентаций малых технологических компаний Мясниковского района на площадках крупных предприятий района и Ростовской агломерации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«Экономическое развитие и инновационная экономика»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Формирование эффективной системы взаимодействия науки и экономики, кооперации между ведущими вузами Ростовской области и компаниями Мясниковского района с целью финансирования подготовки кадров и предоставления производственного оборудования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в развитии кооперации между малыми инновационными предприятиями района и индустриальными партнерами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о возможностях стажировок молодых ученых в технологических компаниях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Развитие кадрового потенциала в области научно-инновационной деятельности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7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Активное вовлечение бизнеса района к подготовке кадров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Развитие инфраструктуры, отвечающей современным принципам организации научно-инновационной деятельности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Содействие созданию и развитию научных центров и инновационных кластеров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созданию и развитию малых технологических компаний на территории Мясниковского района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9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формированию коопераций ведущих вузов Ростовской области и компаний Мясниковского района с целью подготовки кадров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7. Цифровая трансформация государственного и муниципального управления, экономики и социальной сферы 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528" w:type="dxa"/>
            <w:gridSpan w:val="8"/>
            <w:shd w:val="clear" w:color="auto" w:fill="auto"/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Индикатор 1. «Цифровая зрелость» государственного </w:t>
            </w:r>
            <w:r w:rsidRPr="0080490E">
              <w:rPr>
                <w:rFonts w:ascii="Times New Roman" w:hAnsi="Times New Roman" w:cs="Times New Roman"/>
              </w:rPr>
              <w:br/>
              <w:t xml:space="preserve">и муниципального управления, ключевых отраслей экономики </w:t>
            </w:r>
            <w:r w:rsidRPr="0080490E">
              <w:rPr>
                <w:rFonts w:ascii="Times New Roman" w:hAnsi="Times New Roman" w:cs="Times New Roman"/>
              </w:rPr>
              <w:br/>
              <w:t>и социальной сферы, в том числе здравоохранения и образования (процентов)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939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988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100,0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774" w:type="dxa"/>
            <w:gridSpan w:val="4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7.1. Информационно-коммуникационные технологии и инфраструктура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774" w:type="dxa"/>
            <w:gridSpan w:val="4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Определение меры ответственности к организациям, препятствующим доступу операторов услуг связи в МКД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ind w:right="-169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управляющих компаний и товариществ собственников жилья (ТСЖ) об изменениях в законодательство</w:t>
            </w:r>
          </w:p>
        </w:tc>
        <w:tc>
          <w:tcPr>
            <w:tcW w:w="29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1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собственников МКД о возможности выбора операторов услуг связи</w:t>
            </w:r>
          </w:p>
        </w:tc>
        <w:tc>
          <w:tcPr>
            <w:tcW w:w="2915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15" w:type="dxa"/>
            <w:gridSpan w:val="25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единого информационного пространства Мясниковского района на базе существующих информационных систем и сервисов; совершенствование портала, ориентированного на разрешение жизненных ситуаций (переход от оказания услуг к жизненным ситуациям</w:t>
            </w:r>
          </w:p>
        </w:tc>
        <w:tc>
          <w:tcPr>
            <w:tcW w:w="2915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района; Министерство цифрового развития, информационных технологий и связи Ростовской области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мероприятие; Государственная программа Ростовской области «Информационное общество»</w:t>
            </w:r>
          </w:p>
        </w:tc>
        <w:tc>
          <w:tcPr>
            <w:tcW w:w="5015" w:type="dxa"/>
            <w:gridSpan w:val="25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774" w:type="dxa"/>
            <w:gridSpan w:val="4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Строительство операторами связи распределительных сетей в населенных пунктах, подпадающих под реализацию проекта УЦН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Подготовка карты населенных пунктов Мясниковского района, где необходимо строительство новых сетей; повышение </w:t>
            </w:r>
            <w:r w:rsidRPr="0080490E">
              <w:rPr>
                <w:rFonts w:ascii="Times New Roman" w:hAnsi="Times New Roman" w:cs="Times New Roman"/>
              </w:rPr>
              <w:lastRenderedPageBreak/>
              <w:t>доступности устойчивого интернет-соединения в малонаселенных и сельских территориях района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915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Министерство цифрового развития, информационных </w:t>
            </w:r>
            <w:r w:rsidRPr="0080490E">
              <w:rPr>
                <w:rFonts w:ascii="Times New Roman" w:hAnsi="Times New Roman" w:cs="Times New Roman"/>
              </w:rPr>
              <w:lastRenderedPageBreak/>
              <w:t>технологий и связи Ростовской области</w:t>
            </w:r>
          </w:p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района;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Федеральный проект «Устранение цифрового </w:t>
            </w:r>
            <w:proofErr w:type="gramStart"/>
            <w:r w:rsidRPr="0080490E">
              <w:rPr>
                <w:rFonts w:ascii="Times New Roman" w:hAnsi="Times New Roman" w:cs="Times New Roman"/>
              </w:rPr>
              <w:lastRenderedPageBreak/>
              <w:t>неравенства»Муниципальная</w:t>
            </w:r>
            <w:proofErr w:type="gramEnd"/>
            <w:r w:rsidRPr="0080490E">
              <w:rPr>
                <w:rFonts w:ascii="Times New Roman" w:hAnsi="Times New Roman" w:cs="Times New Roman"/>
              </w:rPr>
              <w:t xml:space="preserve"> программа Мясниковского района «Информационное общество», </w:t>
            </w:r>
          </w:p>
        </w:tc>
        <w:tc>
          <w:tcPr>
            <w:tcW w:w="5015" w:type="dxa"/>
            <w:gridSpan w:val="25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Обращение в профильные органы исполнительной власти Ростовской области в целях участия в проектах строительства базовых станций сотовой связи; расширение охвата мобильной связью и внедрение современных стандартов передачи данных на всей территории района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9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района; Министерство цифрового развития, информационных технологий и связи Ростовской области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Федеральный проект «Устранение цифрового неравенства»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501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проведения схода граждан для определения заинтересованных лиц</w:t>
            </w:r>
          </w:p>
        </w:tc>
        <w:tc>
          <w:tcPr>
            <w:tcW w:w="29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Федеральный проект «Устранение цифрового неравенства»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501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выделения земельных участков для строительства распределительных сетей</w:t>
            </w:r>
          </w:p>
        </w:tc>
        <w:tc>
          <w:tcPr>
            <w:tcW w:w="29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</w:p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Федеральный проект «Устранение цифрового неравенства»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501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774" w:type="dxa"/>
            <w:gridSpan w:val="4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Реализация проекта УЦН в населенных пунктах с численностью жителей до 100 человек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Информирование граждан о наличии технической возможности подключения к высокоскоростной сети «Интернет»</w:t>
            </w:r>
          </w:p>
        </w:tc>
        <w:tc>
          <w:tcPr>
            <w:tcW w:w="3158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153" w:type="dxa"/>
            <w:gridSpan w:val="5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Федеральный проект «Устранение цифрового неравенства»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5015" w:type="dxa"/>
            <w:gridSpan w:val="25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774" w:type="dxa"/>
            <w:gridSpan w:val="4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Развитие цифровой инфраструктуры района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цифровой доступности социально значимых объектов района, включая учреждения образования, здравоохранения и социальной защиты</w:t>
            </w:r>
          </w:p>
        </w:tc>
        <w:tc>
          <w:tcPr>
            <w:tcW w:w="29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</w:p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Концепция развития связи в Ростовской области на период до 2030 года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501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774" w:type="dxa"/>
            <w:gridSpan w:val="4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5. Формирование устойчивого и конкурентоспособного ИТ-сектора региона (региональная инфраструктура)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роста локального рынка IT-услуг и цифровых решений, ориентированных на приоритеты района и региона</w:t>
            </w:r>
          </w:p>
        </w:tc>
        <w:tc>
          <w:tcPr>
            <w:tcW w:w="29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</w:p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1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инфраструктуры цифровой экономики: ИТ-парков, технопарков и центров цифровых компетенций</w:t>
            </w:r>
          </w:p>
        </w:tc>
        <w:tc>
          <w:tcPr>
            <w:tcW w:w="2915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  <w:r w:rsidRPr="0080490E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5015" w:type="dxa"/>
            <w:gridSpan w:val="25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Развитие механизмов финансовой и регуляторной поддержки ИТ-компаний и проектов</w:t>
            </w:r>
          </w:p>
        </w:tc>
        <w:tc>
          <w:tcPr>
            <w:tcW w:w="2915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  <w:r w:rsidRPr="0080490E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«Информационное общество»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5015" w:type="dxa"/>
            <w:gridSpan w:val="25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774" w:type="dxa"/>
            <w:gridSpan w:val="4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Использование цифрового оборудования телефонных станций</w:t>
            </w:r>
          </w:p>
        </w:tc>
        <w:tc>
          <w:tcPr>
            <w:tcW w:w="29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</w:p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Концепция развития связи в Ростовской области на период до 2030 года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501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год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Замена аналогового оборудования телефонных станций на цифровое</w:t>
            </w:r>
          </w:p>
        </w:tc>
        <w:tc>
          <w:tcPr>
            <w:tcW w:w="2915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</w:p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Концепция развития связи в Ростовской области на период до 2030 года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5015" w:type="dxa"/>
            <w:gridSpan w:val="25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год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широкополосного доступа домохозяйств, организаций социальной сферы и муниципального управления Мясниковского района к информационно-телекоммуникационной сети «Интернет»</w:t>
            </w:r>
          </w:p>
        </w:tc>
        <w:tc>
          <w:tcPr>
            <w:tcW w:w="29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</w:p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Концепция развития связи в Ростовской области на период до 2030 года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501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Использование «Дашборда Губернатора», реализованного на базе автоматизированной государственной системы «Управление»</w:t>
            </w:r>
          </w:p>
        </w:tc>
        <w:tc>
          <w:tcPr>
            <w:tcW w:w="2915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</w:p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15" w:type="dxa"/>
            <w:gridSpan w:val="25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Перевод большинства очных обращений за получением услуг в МФЦ Мясниковского района</w:t>
            </w:r>
          </w:p>
        </w:tc>
        <w:tc>
          <w:tcPr>
            <w:tcW w:w="2915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5015" w:type="dxa"/>
            <w:gridSpan w:val="25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Переход от предоставления разрозненных услуг к решению жизненных ситуаций заявителей - жителей Мясниковского района</w:t>
            </w:r>
            <w:r w:rsidRPr="0080490E">
              <w:rPr>
                <w:rFonts w:ascii="Times New Roman" w:hAnsi="Times New Roman" w:cs="Times New Roman"/>
                <w:i/>
              </w:rPr>
              <w:t xml:space="preserve"> 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9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района; Министерство цифрового развития, информационных технологий и связи Ростовской области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501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Стратегическая проектная инициатива «Цифровой муниципалитет»: создание устойчивой информационно-телекоммуникационной инфраструктуры района; </w:t>
            </w:r>
            <w:r w:rsidRPr="0080490E">
              <w:rPr>
                <w:rFonts w:ascii="Times New Roman" w:hAnsi="Times New Roman" w:cs="Times New Roman"/>
              </w:rPr>
              <w:lastRenderedPageBreak/>
              <w:t>привлечение на муниципальную службу кадров для перевода услуг в цифровой формат; внедрение цифровых технологий в экономической сфере (экономическая аналитика, интеллектуальная транспортная система, эффективное управление активами, туристская сфера)</w:t>
            </w:r>
            <w:r w:rsidRPr="0080490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2915" w:type="dxa"/>
            <w:gridSpan w:val="6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Отдел информационных технологий и связи с общественностью </w:t>
            </w:r>
            <w:r w:rsidRPr="0080490E">
              <w:rPr>
                <w:rFonts w:ascii="Times New Roman" w:hAnsi="Times New Roman" w:cs="Times New Roman"/>
              </w:rPr>
              <w:lastRenderedPageBreak/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Муниципальная программа Мясниковского района </w:t>
            </w:r>
            <w:r w:rsidRPr="0080490E">
              <w:rPr>
                <w:rFonts w:ascii="Times New Roman" w:hAnsi="Times New Roman" w:cs="Times New Roman"/>
              </w:rPr>
              <w:lastRenderedPageBreak/>
              <w:t>«Информационное общество»</w:t>
            </w:r>
          </w:p>
        </w:tc>
        <w:tc>
          <w:tcPr>
            <w:tcW w:w="5015" w:type="dxa"/>
            <w:gridSpan w:val="25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" w:type="dxa"/>
        </w:trPr>
        <w:tc>
          <w:tcPr>
            <w:tcW w:w="15703" w:type="dxa"/>
            <w:gridSpan w:val="4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7.2. Цифровизация муниципального управления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" w:type="dxa"/>
        </w:trPr>
        <w:tc>
          <w:tcPr>
            <w:tcW w:w="15703" w:type="dxa"/>
            <w:gridSpan w:val="4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Создание гибкой и оперативной среды в МФЦ Мясниковского района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Использование современных сервисных технологий в процессах предоставления государственных и муниципальных услуг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 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Использование современных механизмов адаптации новых работников и наставничества, мотивация персонала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 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Использование показателей индивидуальной эффективности работников МФЦ при применении инструментов мотивации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Проведение аудита и комплексное совершенствование деятельности МФЦ на </w:t>
            </w:r>
            <w:r w:rsidRPr="0080490E">
              <w:rPr>
                <w:rFonts w:ascii="Times New Roman" w:hAnsi="Times New Roman" w:cs="Times New Roman"/>
              </w:rPr>
              <w:lastRenderedPageBreak/>
              <w:t>предмет соответствия установленным требованиям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 xml:space="preserve">Отдел информационных технологий и связи с </w:t>
            </w:r>
            <w:r w:rsidRPr="0080490E">
              <w:rPr>
                <w:rFonts w:ascii="Times New Roman" w:hAnsi="Times New Roman" w:cs="Times New Roman"/>
              </w:rPr>
              <w:lastRenderedPageBreak/>
              <w:t>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Инвентаризация и реинжиниринг бизнес-процессов, реализуемых в МФЦ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" w:type="dxa"/>
        </w:trPr>
        <w:tc>
          <w:tcPr>
            <w:tcW w:w="15703" w:type="dxa"/>
            <w:gridSpan w:val="4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Оптимизация деятельности МФЦ Мясниковского района посредством перехода к цифровому безбумажному взаимодействию с государственными (муниципальными) органами и организациями, заявителями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Подготовка предложений по совершенствованию действующего отраслевого законодательства и ведомственных подзаконных актов в части снижения административных барьеров, препятствующих организации полноценного электронного документооборота МФЦ с органами власти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 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Использование новых механизмов юридически значимого безбумажного документооборота между МФЦ и органами власти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" w:type="dxa"/>
        </w:trPr>
        <w:tc>
          <w:tcPr>
            <w:tcW w:w="15703" w:type="dxa"/>
            <w:gridSpan w:val="4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Реализация мероприятий, направленных на достижение целевых значений показателя «Цифровая зрелость»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Координация мероприятий, проводимых органами МСУ Мясниковского района в целях достижения целевых значений показателя «Цифровая зрелость» ключевых отраслей экономики и социальной сферы, в том числе здравоохранения и образования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Государственная программа Ростовской области «Информационное общество»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Достижение не менее 99 % массовых социально значимых государственных и муниципальных услуг в электронный вид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Региональный проект Ростовской области «Цифровое государственное управление»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" w:type="dxa"/>
        </w:trPr>
        <w:tc>
          <w:tcPr>
            <w:tcW w:w="15703" w:type="dxa"/>
            <w:gridSpan w:val="4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Развитие цифровых платформ в ключевых отраслях экономики и социальной сферы Мясниковского района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Оптимизация процессов и снижение административной нагрузки за счет цифровизации отраслевых сервисов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" w:type="dxa"/>
        </w:trPr>
        <w:tc>
          <w:tcPr>
            <w:tcW w:w="15703" w:type="dxa"/>
            <w:gridSpan w:val="4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5. Повышение уровня клиентоориентированности органов местного самоуправления Мясниковского района, а также качества предоставления государственных и муниципальных услуг, в том числе в электронном и проактивном виде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Расширение перечня и повышение качества государственных и муниципальных услуг, предоставляемых в электронном виде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 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удовлетворенности граждан Мясниковского района качеством государственных и муниципальных услуг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уровня автоматизации бизнес-процессов в Администрации Мясниковского района и подведомственных учреждениях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цифрового развития, информационных технологий и связи </w:t>
            </w:r>
            <w:r w:rsidRPr="0080490E">
              <w:rPr>
                <w:rFonts w:ascii="Times New Roman" w:hAnsi="Times New Roman" w:cs="Times New Roman"/>
              </w:rPr>
              <w:lastRenderedPageBreak/>
              <w:t>Ростовской области 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компетенции работников Администрации Мясниковского района и подведомственных учреждений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</w:p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Увеличение доли муниципальных услуг, функций и сервисов Мясниковского района, предоставленных без необходимости личного посещения органов местного самоуправления; популяризация получения муниципальных услуг в электронной форме (памятки, социальные сети, официальный сайт района); расширение перечня и повышение качества муниципальных услуг района, предоставляемых в электронном виде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района; Министерство цифрового развития, информационных технологий и связи Ростовской области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качества предоставления муниципальных услуг и удовлетворенности жителей Мясниковского района</w:t>
            </w:r>
            <w:r w:rsidRPr="0080490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района; Министерство цифрового развития, информационных технологий и связи Ростовской области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" w:type="dxa"/>
        </w:trPr>
        <w:tc>
          <w:tcPr>
            <w:tcW w:w="15703" w:type="dxa"/>
            <w:gridSpan w:val="4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6. Развитие системы межведомственного электронного взаимодействия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единого информационного пространства внутриведомственного и межведомственного электронного документооборота органов МСУ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</w:p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уровня защищенности информационных систем органов власти и обеспечение конфиденциальности, целостности и доступности данных при межведомственном электронном взаимодействии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системного повышения квалификации и цифровой грамотности сотрудников органов муниципальной власти, участвующих в процессах электронного взаимодействия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</w:t>
            </w:r>
          </w:p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Привлечение на муниципальную службу в Администрацию Мясниковского района высококвалифицированных специалистов, в обязанности которых входит перевод муниципальных услуг в цифровой формат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" w:type="dxa"/>
        </w:trPr>
        <w:tc>
          <w:tcPr>
            <w:tcW w:w="15703" w:type="dxa"/>
            <w:gridSpan w:val="4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7. Обеспечение суверенитета информационных ресурсов органов власти и организаций Мясниковского района от незаконного доступа, нарушения их целостности и работоспособности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Расширение применения отечественного программного обеспечения в Администрации Мясниковского района, образовательных, медицинских и других организациях района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Министерство цифрового развития, информационных технологий и связи Ростовской области Отдел информационных </w:t>
            </w:r>
            <w:r w:rsidRPr="0080490E">
              <w:rPr>
                <w:rFonts w:ascii="Times New Roman" w:hAnsi="Times New Roman" w:cs="Times New Roman"/>
              </w:rPr>
              <w:lastRenderedPageBreak/>
              <w:t>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Продвижение культуры информационной безопасности среди населения и организаций Мясниковского района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Министерство цифрового развития, информационных технологий и связи Ростовской области 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7" w:type="dxa"/>
        </w:trPr>
        <w:tc>
          <w:tcPr>
            <w:tcW w:w="15687" w:type="dxa"/>
            <w:gridSpan w:val="41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Поддержка и развитие предоставления государственных услуг в электронном виде, создание новых цифровых инструментов для бизнеса и населения, страниц-навигаторов по различным жизненным ситуациям</w:t>
            </w:r>
            <w:r w:rsidRPr="0080490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района; Министерство цифрового развития, информационных технологий и связи Ростовской области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клиентоориентированности очных и электронных каналов получения услуг (поэтапная оптимизация государственных услуг в целях их приведения в соответствие со Стандартом реализации услуги, внедренным в рамках федерального проекта «Государство для людей»)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Отдел информационных технологий и связи с общественностью Администрации Мясниковского района; Министерство цифрового развития, информационных технологий и связи Ростовской области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8.Система управления и ресурсное обеспечение реализации Стратегии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8.1. Политика в сфере муниципального управления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Задача 1. Создание устойчивой системы местного самоуправления, способной эффективно удовлетворять потребности населения за счет сбалансированного развития экономики и активного вовлечения граждан в процессы управления территорией Мясниковского района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Стимулирование органов местного самоуправления Мясниковского района к развитию территориального общественного самоуправления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Оценка эффективности деятельности органов местного самоуправления Мясниковского района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областном конкурсе на звание «Лучшее поселение Ростовской области»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областном конкурсе на звание «Лучшее территориальное общественное самоуправление в Ростовской области»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Участие в областном этапе Всероссийского конкурса «Лучшая муниципальная практика»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Организационное обеспечение деятельности комиссии по конкурсному отбору инициативных проектов на территории Мясниковского района, информационная и консультационная поддержка в сфере реализации инициативных проектов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00" w:type="dxa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Инициативное бюджетирование «Сделаем вместе» – поддержка инициатив жителей Мясниковского района</w:t>
            </w:r>
          </w:p>
        </w:tc>
        <w:tc>
          <w:tcPr>
            <w:tcW w:w="3002" w:type="dxa"/>
            <w:gridSpan w:val="8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Администрация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8.2. Кадровая политика в муниципальном управлении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Повышение престижа муниципальной службы Мясниковского района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06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Организация взаимодействия с образовательными организациями высшего образования в целях популяризации муниципальной службы Мясниковского района</w:t>
            </w:r>
          </w:p>
        </w:tc>
        <w:tc>
          <w:tcPr>
            <w:tcW w:w="29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Контрольно-организационный отдел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806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открытости и прозрачности муниципальной службы Мясниковского района</w:t>
            </w:r>
          </w:p>
        </w:tc>
        <w:tc>
          <w:tcPr>
            <w:tcW w:w="29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Контрольно-организационный отдел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Муниципальная программа Мясниковского района «Муниципальная политика»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06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Совершенствование отбора на должности муниципальной службы Мясниковского района</w:t>
            </w:r>
          </w:p>
        </w:tc>
        <w:tc>
          <w:tcPr>
            <w:tcW w:w="29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Контрольно-организационный отдел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Оптимизация и совершенствование кадровых процедур на базе единой цифровой платформы (федеральной государственной информационной системы в области государственной службы)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06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Оптимизация в муниципальных органах Мясниковского района системы подбора кадров, включая механизмы оценки и обратной связи, а также профессионального развития муниципальных служащих в рамках единой цифровой платформы (федеральной государственной информационной системы в области государственной службы)</w:t>
            </w:r>
          </w:p>
        </w:tc>
        <w:tc>
          <w:tcPr>
            <w:tcW w:w="29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Контрольно-организационный отдел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06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Расширение возможностей взаимодействия с кандидатами на замещение должностей муниципальной службы в цифровой среде</w:t>
            </w:r>
          </w:p>
        </w:tc>
        <w:tc>
          <w:tcPr>
            <w:tcW w:w="29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Контрольно-организационный отдел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2028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06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Модернизация системы формирования и ведения электронной базы лиц, включенных в кадровый резерв муниципальных органов Мясниковского района</w:t>
            </w:r>
          </w:p>
        </w:tc>
        <w:tc>
          <w:tcPr>
            <w:tcW w:w="29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Контрольно-организационный отдел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15661" w:type="dxa"/>
            <w:gridSpan w:val="40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06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Формирование молодежного кадрового резерва посредством создания цифрового ресурса наиболее успешных и мотивированных студентов</w:t>
            </w:r>
          </w:p>
        </w:tc>
        <w:tc>
          <w:tcPr>
            <w:tcW w:w="29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Контрольно-организационный отдел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06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канала «Кадры на муниципальной службе» в мессенджере, интегрированном в государственную цифровую систему России</w:t>
            </w:r>
          </w:p>
        </w:tc>
        <w:tc>
          <w:tcPr>
            <w:tcW w:w="29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Контрольно-организационный отдел </w:t>
            </w:r>
            <w:r w:rsidRPr="0080490E">
              <w:rPr>
                <w:rFonts w:ascii="Times New Roman" w:hAnsi="Times New Roman" w:cs="Times New Roman"/>
              </w:rPr>
              <w:lastRenderedPageBreak/>
              <w:t>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2030 годы</w:t>
            </w:r>
          </w:p>
        </w:tc>
      </w:tr>
      <w:tr w:rsidR="005632F4" w:rsidRPr="00804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13" w:type="dxa"/>
        </w:trPr>
        <w:tc>
          <w:tcPr>
            <w:tcW w:w="561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06" w:type="dxa"/>
            <w:gridSpan w:val="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ИИ-продукта, консультирующего по вопросу поступления на муниципальную службу</w:t>
            </w:r>
          </w:p>
        </w:tc>
        <w:tc>
          <w:tcPr>
            <w:tcW w:w="29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Контрольно-организационный отдел Администрации Мясниковского района</w:t>
            </w:r>
          </w:p>
        </w:tc>
        <w:tc>
          <w:tcPr>
            <w:tcW w:w="2396" w:type="dxa"/>
            <w:gridSpan w:val="7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Внепрограммное мероприятие</w:t>
            </w:r>
          </w:p>
        </w:tc>
        <w:tc>
          <w:tcPr>
            <w:tcW w:w="4902" w:type="dxa"/>
            <w:gridSpan w:val="22"/>
            <w:shd w:val="clear" w:color="auto" w:fill="auto"/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2027 – 2030 годы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1565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8.3. Финансовая и бюджетная политика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1565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1. Проведение эффективной налоговой политики и политики в области доходов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устойчивой положительной динамики поступлений по налоговым и неналоговым доходам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муниципальными 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1565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2. Обеспечение повышения качества управления бюджетным процессом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Реализация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муниципальными 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Качественное и своевременное исполнение бюджета Мясниковского района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муниципальными 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1565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3. Соответствие объема муниципального долга Мясниковского района и расходов на его обслуживание ограничениям, установленным бюджетным законодательством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Проведение единой политики муниципальных заимствований Мясниковского района, обеспечение соответствия уровня муниципального долга Мясниковского района требованиям бюджетного законодательства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  <w:p w:rsidR="005632F4" w:rsidRPr="0080490E" w:rsidRDefault="005632F4" w:rsidP="005632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муниципальными 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1565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4. Повышение бюджетной обеспеченности сельских поселений Мясниковского района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Создание условий для устойчивого исполнения бюджетов сельских поселений в результате обеспечения минимально гарантированного уровня бюджетной обеспеченности сельских поселений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муниципальными 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для эффективного управления </w:t>
            </w:r>
            <w:r w:rsidRPr="0080490E">
              <w:rPr>
                <w:rFonts w:ascii="Times New Roman" w:hAnsi="Times New Roman" w:cs="Times New Roman"/>
              </w:rPr>
              <w:lastRenderedPageBreak/>
              <w:t>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5632F4" w:rsidRPr="0080490E">
        <w:trPr>
          <w:gridAfter w:val="4"/>
          <w:wAfter w:w="120" w:type="dxa"/>
          <w:trHeight w:val="154"/>
        </w:trPr>
        <w:tc>
          <w:tcPr>
            <w:tcW w:w="1565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5. Содействие сбалансированности бюджетов сельских поселений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Содействие сбалансированности бюджетов сельских поселений, обеспечение контроля за планированием и исполнением бюджетов сельских поселений, оказание методологической помощи органам местного самоуправления сельских поселений по бюджетно-финансовым вопросам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муниципальными 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1565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Задача 6.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принятие мер по недопущению их в дальнейшем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муниципальными 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Обеспечение использования средств бюджета Мясниковского района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муниципальными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1565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Стратегические проектные инициативы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Отмена неэффективных налоговых льгот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муниципальными 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муниципальными 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Приоритизация расходов как инструмент консолидации бюджета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</w:t>
            </w:r>
            <w:r w:rsidRPr="0080490E">
              <w:rPr>
                <w:rFonts w:ascii="Times New Roman" w:hAnsi="Times New Roman" w:cs="Times New Roman"/>
              </w:rPr>
              <w:lastRenderedPageBreak/>
              <w:t xml:space="preserve">муниципальными 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0490E">
              <w:rPr>
                <w:rFonts w:ascii="Times New Roman" w:hAnsi="Times New Roman" w:cs="Times New Roman"/>
              </w:rPr>
              <w:lastRenderedPageBreak/>
              <w:t>2026 – 2030 годы</w:t>
            </w:r>
          </w:p>
        </w:tc>
      </w:tr>
      <w:tr w:rsidR="005632F4" w:rsidRPr="0080490E">
        <w:trPr>
          <w:gridAfter w:val="4"/>
          <w:wAfter w:w="120" w:type="dxa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Повышение эффективности межбюджетных отношений с сельскими поселениями</w:t>
            </w:r>
          </w:p>
        </w:tc>
        <w:tc>
          <w:tcPr>
            <w:tcW w:w="2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Финансовый отдел Администрации Мясниковского района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Муниципальная программа Мясниковского района «Управление муниципальными финансами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 xml:space="preserve">и создание условий </w:t>
            </w:r>
          </w:p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4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2F4" w:rsidRPr="0080490E" w:rsidRDefault="005632F4" w:rsidP="005632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490E">
              <w:rPr>
                <w:rFonts w:ascii="Times New Roman" w:hAnsi="Times New Roman" w:cs="Times New Roman"/>
              </w:rPr>
              <w:t>2026 – 2030 годы</w:t>
            </w:r>
          </w:p>
        </w:tc>
      </w:tr>
    </w:tbl>
    <w:p w:rsidR="00880DDF" w:rsidRPr="0080490E" w:rsidRDefault="00880DDF">
      <w:pPr>
        <w:spacing w:after="0" w:line="240" w:lineRule="auto"/>
        <w:rPr>
          <w:rFonts w:ascii="Times New Roman" w:hAnsi="Times New Roman" w:cs="Times New Roman"/>
        </w:rPr>
      </w:pPr>
    </w:p>
    <w:p w:rsidR="00880DDF" w:rsidRPr="0080490E" w:rsidRDefault="00F10720">
      <w:pPr>
        <w:spacing w:after="0" w:line="240" w:lineRule="auto"/>
        <w:rPr>
          <w:rFonts w:ascii="Times New Roman" w:hAnsi="Times New Roman" w:cs="Times New Roman"/>
        </w:rPr>
      </w:pPr>
      <w:r w:rsidRPr="0080490E">
        <w:rPr>
          <w:rFonts w:ascii="Times New Roman" w:hAnsi="Times New Roman" w:cs="Times New Roman"/>
        </w:rPr>
        <w:t xml:space="preserve">Примечание. </w:t>
      </w:r>
    </w:p>
    <w:p w:rsidR="00880DDF" w:rsidRPr="0080490E" w:rsidRDefault="00F10720">
      <w:pPr>
        <w:spacing w:after="0" w:line="240" w:lineRule="auto"/>
        <w:rPr>
          <w:rFonts w:ascii="Times New Roman" w:hAnsi="Times New Roman" w:cs="Times New Roman"/>
        </w:rPr>
      </w:pPr>
      <w:r w:rsidRPr="0080490E">
        <w:rPr>
          <w:rFonts w:ascii="Times New Roman" w:hAnsi="Times New Roman" w:cs="Times New Roman"/>
        </w:rPr>
        <w:t>Реализация внепрограммных мероприятий осуществляется в рамках исполнения нормативных правовых актов Администрации Мясниковского района, поручений Главы Мясниковского района, приоритетных инвестиционных проектов и иных документов, связанных с обеспечением достижения целей Стратегии социально-экономического развития Мясниковского района на период до 2030 года.</w:t>
      </w:r>
    </w:p>
    <w:sectPr w:rsidR="00880DDF" w:rsidRPr="0080490E">
      <w:pgSz w:w="16838" w:h="11906" w:orient="landscape"/>
      <w:pgMar w:top="993" w:right="67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F5C" w:rsidRDefault="002C0F5C">
      <w:pPr>
        <w:spacing w:line="240" w:lineRule="auto"/>
      </w:pPr>
      <w:r>
        <w:separator/>
      </w:r>
    </w:p>
  </w:endnote>
  <w:endnote w:type="continuationSeparator" w:id="0">
    <w:p w:rsidR="002C0F5C" w:rsidRDefault="002C0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F5C" w:rsidRDefault="002C0F5C">
      <w:pPr>
        <w:spacing w:after="0"/>
      </w:pPr>
      <w:r>
        <w:separator/>
      </w:r>
    </w:p>
  </w:footnote>
  <w:footnote w:type="continuationSeparator" w:id="0">
    <w:p w:rsidR="002C0F5C" w:rsidRDefault="002C0F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3D"/>
    <w:rsid w:val="00011D9E"/>
    <w:rsid w:val="000154C8"/>
    <w:rsid w:val="00016C8D"/>
    <w:rsid w:val="00016CEE"/>
    <w:rsid w:val="000217FF"/>
    <w:rsid w:val="00071667"/>
    <w:rsid w:val="00076CEC"/>
    <w:rsid w:val="000E31FF"/>
    <w:rsid w:val="001323D4"/>
    <w:rsid w:val="0013611A"/>
    <w:rsid w:val="0014005B"/>
    <w:rsid w:val="001433A4"/>
    <w:rsid w:val="00153AAF"/>
    <w:rsid w:val="001617D2"/>
    <w:rsid w:val="00163065"/>
    <w:rsid w:val="001D67EC"/>
    <w:rsid w:val="001F0B66"/>
    <w:rsid w:val="001F4B63"/>
    <w:rsid w:val="0020121C"/>
    <w:rsid w:val="0021173F"/>
    <w:rsid w:val="00230075"/>
    <w:rsid w:val="002954A5"/>
    <w:rsid w:val="002C0F5C"/>
    <w:rsid w:val="002C763D"/>
    <w:rsid w:val="002D3DB2"/>
    <w:rsid w:val="002E2DFC"/>
    <w:rsid w:val="0030092A"/>
    <w:rsid w:val="0031635C"/>
    <w:rsid w:val="00332603"/>
    <w:rsid w:val="003412DD"/>
    <w:rsid w:val="00346449"/>
    <w:rsid w:val="0035338E"/>
    <w:rsid w:val="00396123"/>
    <w:rsid w:val="003A3123"/>
    <w:rsid w:val="003C65A4"/>
    <w:rsid w:val="003C7356"/>
    <w:rsid w:val="00405771"/>
    <w:rsid w:val="00416830"/>
    <w:rsid w:val="00423551"/>
    <w:rsid w:val="0043575B"/>
    <w:rsid w:val="00443D13"/>
    <w:rsid w:val="00454FA2"/>
    <w:rsid w:val="00496E94"/>
    <w:rsid w:val="004E16A3"/>
    <w:rsid w:val="004E27E5"/>
    <w:rsid w:val="004F07B6"/>
    <w:rsid w:val="004F5E9F"/>
    <w:rsid w:val="00503510"/>
    <w:rsid w:val="00527E03"/>
    <w:rsid w:val="005632F4"/>
    <w:rsid w:val="005957BC"/>
    <w:rsid w:val="005A6B6C"/>
    <w:rsid w:val="005D0FB8"/>
    <w:rsid w:val="005D2109"/>
    <w:rsid w:val="005E3243"/>
    <w:rsid w:val="005F551A"/>
    <w:rsid w:val="006220C4"/>
    <w:rsid w:val="0066175C"/>
    <w:rsid w:val="0066311D"/>
    <w:rsid w:val="00672696"/>
    <w:rsid w:val="006843BB"/>
    <w:rsid w:val="006D5444"/>
    <w:rsid w:val="006E4374"/>
    <w:rsid w:val="006F4054"/>
    <w:rsid w:val="00704324"/>
    <w:rsid w:val="00710AE8"/>
    <w:rsid w:val="00713B75"/>
    <w:rsid w:val="00727C4D"/>
    <w:rsid w:val="007359BA"/>
    <w:rsid w:val="0074160F"/>
    <w:rsid w:val="00743891"/>
    <w:rsid w:val="00747CA5"/>
    <w:rsid w:val="00761810"/>
    <w:rsid w:val="007618C3"/>
    <w:rsid w:val="00762FE7"/>
    <w:rsid w:val="00776342"/>
    <w:rsid w:val="00793145"/>
    <w:rsid w:val="007B420C"/>
    <w:rsid w:val="007C26AF"/>
    <w:rsid w:val="007F7811"/>
    <w:rsid w:val="0080490E"/>
    <w:rsid w:val="008101E5"/>
    <w:rsid w:val="00812B73"/>
    <w:rsid w:val="008170E9"/>
    <w:rsid w:val="0082473F"/>
    <w:rsid w:val="00840200"/>
    <w:rsid w:val="00860637"/>
    <w:rsid w:val="00880DDF"/>
    <w:rsid w:val="00891A8A"/>
    <w:rsid w:val="008C4DB5"/>
    <w:rsid w:val="00923A34"/>
    <w:rsid w:val="0092516A"/>
    <w:rsid w:val="00936F28"/>
    <w:rsid w:val="00956526"/>
    <w:rsid w:val="00961B83"/>
    <w:rsid w:val="00971010"/>
    <w:rsid w:val="00991313"/>
    <w:rsid w:val="009976C1"/>
    <w:rsid w:val="009B0E21"/>
    <w:rsid w:val="009C161A"/>
    <w:rsid w:val="009C32E3"/>
    <w:rsid w:val="009E05E1"/>
    <w:rsid w:val="00A03AF3"/>
    <w:rsid w:val="00A2220F"/>
    <w:rsid w:val="00A2471B"/>
    <w:rsid w:val="00A250E7"/>
    <w:rsid w:val="00A319FD"/>
    <w:rsid w:val="00A81F39"/>
    <w:rsid w:val="00AC03FD"/>
    <w:rsid w:val="00AE0716"/>
    <w:rsid w:val="00AE6079"/>
    <w:rsid w:val="00B26356"/>
    <w:rsid w:val="00B36C9B"/>
    <w:rsid w:val="00B52345"/>
    <w:rsid w:val="00B56C65"/>
    <w:rsid w:val="00B97A91"/>
    <w:rsid w:val="00BB3FA5"/>
    <w:rsid w:val="00BC5124"/>
    <w:rsid w:val="00BC5E33"/>
    <w:rsid w:val="00BD5909"/>
    <w:rsid w:val="00C1145B"/>
    <w:rsid w:val="00C175CB"/>
    <w:rsid w:val="00C22FF9"/>
    <w:rsid w:val="00C26201"/>
    <w:rsid w:val="00C6024A"/>
    <w:rsid w:val="00C73A32"/>
    <w:rsid w:val="00C824AE"/>
    <w:rsid w:val="00C837E7"/>
    <w:rsid w:val="00C8799C"/>
    <w:rsid w:val="00C91E0A"/>
    <w:rsid w:val="00C93FD5"/>
    <w:rsid w:val="00C942CF"/>
    <w:rsid w:val="00CA75F5"/>
    <w:rsid w:val="00CC5A69"/>
    <w:rsid w:val="00D157E6"/>
    <w:rsid w:val="00D215D4"/>
    <w:rsid w:val="00D25107"/>
    <w:rsid w:val="00D2518A"/>
    <w:rsid w:val="00D34DC8"/>
    <w:rsid w:val="00D73047"/>
    <w:rsid w:val="00DA47EB"/>
    <w:rsid w:val="00DA7025"/>
    <w:rsid w:val="00DB11ED"/>
    <w:rsid w:val="00DC2D1E"/>
    <w:rsid w:val="00DD071A"/>
    <w:rsid w:val="00DE70D8"/>
    <w:rsid w:val="00E12421"/>
    <w:rsid w:val="00E4651A"/>
    <w:rsid w:val="00E57231"/>
    <w:rsid w:val="00E70E40"/>
    <w:rsid w:val="00EA4320"/>
    <w:rsid w:val="00EA672A"/>
    <w:rsid w:val="00EA7F6C"/>
    <w:rsid w:val="00EE0C75"/>
    <w:rsid w:val="00F10720"/>
    <w:rsid w:val="00F45C20"/>
    <w:rsid w:val="00F465DA"/>
    <w:rsid w:val="00F47CF1"/>
    <w:rsid w:val="00F75364"/>
    <w:rsid w:val="00F761AA"/>
    <w:rsid w:val="00F81F8E"/>
    <w:rsid w:val="00F82CF4"/>
    <w:rsid w:val="00F96FEE"/>
    <w:rsid w:val="00F97C2B"/>
    <w:rsid w:val="00FB07DC"/>
    <w:rsid w:val="00FB73A9"/>
    <w:rsid w:val="00FD4793"/>
    <w:rsid w:val="00FD5533"/>
    <w:rsid w:val="00FD73AE"/>
    <w:rsid w:val="00FE0406"/>
    <w:rsid w:val="00FE0CC8"/>
    <w:rsid w:val="29C46B51"/>
    <w:rsid w:val="46EC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3C95"/>
  <w15:docId w15:val="{BBE2F997-CD9B-4632-8DA7-7B57EC5D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link w:val="20"/>
    <w:uiPriority w:val="9"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paragraph" w:styleId="a3">
    <w:name w:val="List Paragraph"/>
    <w:basedOn w:val="a"/>
    <w:qFormat/>
    <w:pPr>
      <w:spacing w:after="200" w:line="276" w:lineRule="auto"/>
      <w:ind w:left="72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markdown-word">
    <w:name w:val="markdown-word"/>
    <w:basedOn w:val="a0"/>
    <w:qFormat/>
  </w:style>
  <w:style w:type="paragraph" w:customStyle="1" w:styleId="TableParagraph">
    <w:name w:val="Table Paragraph"/>
    <w:basedOn w:val="a"/>
    <w:uiPriority w:val="99"/>
    <w:qFormat/>
    <w:pPr>
      <w:spacing w:after="0" w:line="208" w:lineRule="exact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141</Pages>
  <Words>35230</Words>
  <Characters>200816</Characters>
  <Application>Microsoft Office Word</Application>
  <DocSecurity>0</DocSecurity>
  <Lines>1673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Elena</cp:lastModifiedBy>
  <cp:revision>24</cp:revision>
  <dcterms:created xsi:type="dcterms:W3CDTF">2026-06-14T16:14:00Z</dcterms:created>
  <dcterms:modified xsi:type="dcterms:W3CDTF">2026-06-19T09:56:00Z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246025A46A704981B5E2D159471D675D_12</vt:lpwstr>
  </property>
</Properties>
</file>